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BE11" w14:textId="77777777" w:rsidR="008340CD" w:rsidRDefault="008340CD" w:rsidP="008340CD">
      <w:pPr>
        <w:spacing w:after="0" w:line="240" w:lineRule="auto"/>
        <w:jc w:val="center"/>
        <w:rPr>
          <w:rFonts w:asciiTheme="majorHAnsi" w:hAnsiTheme="majorHAnsi" w:cstheme="majorHAnsi"/>
          <w:sz w:val="28"/>
          <w:szCs w:val="28"/>
        </w:rPr>
      </w:pPr>
      <w:r>
        <w:rPr>
          <w:rFonts w:asciiTheme="majorHAnsi" w:hAnsiTheme="majorHAnsi" w:cstheme="majorHAnsi"/>
          <w:noProof/>
          <w:sz w:val="28"/>
          <w:szCs w:val="28"/>
        </w:rPr>
        <w:drawing>
          <wp:inline distT="0" distB="0" distL="0" distR="0" wp14:anchorId="7C2BF14C" wp14:editId="521411EF">
            <wp:extent cx="1095375" cy="10953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833" cy="1097833"/>
                    </a:xfrm>
                    <a:prstGeom prst="rect">
                      <a:avLst/>
                    </a:prstGeom>
                  </pic:spPr>
                </pic:pic>
              </a:graphicData>
            </a:graphic>
          </wp:inline>
        </w:drawing>
      </w:r>
    </w:p>
    <w:p w14:paraId="16E819DD" w14:textId="05D7604B" w:rsidR="008340CD" w:rsidRPr="0049154B" w:rsidRDefault="008340CD" w:rsidP="008340CD">
      <w:pPr>
        <w:spacing w:after="0" w:line="240" w:lineRule="auto"/>
        <w:jc w:val="center"/>
        <w:rPr>
          <w:rFonts w:asciiTheme="majorHAnsi" w:hAnsiTheme="majorHAnsi" w:cstheme="majorHAnsi"/>
          <w:sz w:val="36"/>
          <w:szCs w:val="36"/>
        </w:rPr>
      </w:pPr>
      <w:r w:rsidRPr="0049154B">
        <w:rPr>
          <w:rFonts w:asciiTheme="majorHAnsi" w:hAnsiTheme="majorHAnsi" w:cstheme="majorHAnsi"/>
          <w:sz w:val="36"/>
          <w:szCs w:val="36"/>
        </w:rPr>
        <w:t>2022 Symposium</w:t>
      </w:r>
    </w:p>
    <w:p w14:paraId="6E09F8DA" w14:textId="6134F213" w:rsidR="008340CD" w:rsidRPr="008340CD" w:rsidRDefault="008340CD" w:rsidP="008340CD">
      <w:pPr>
        <w:spacing w:after="0" w:line="240" w:lineRule="auto"/>
        <w:jc w:val="center"/>
        <w:rPr>
          <w:rFonts w:asciiTheme="majorHAnsi" w:hAnsiTheme="majorHAnsi" w:cstheme="majorHAnsi"/>
          <w:sz w:val="28"/>
          <w:szCs w:val="28"/>
        </w:rPr>
      </w:pPr>
      <w:r w:rsidRPr="008340CD">
        <w:rPr>
          <w:rFonts w:asciiTheme="majorHAnsi" w:hAnsiTheme="majorHAnsi" w:cstheme="majorHAnsi"/>
          <w:sz w:val="28"/>
          <w:szCs w:val="28"/>
        </w:rPr>
        <w:t>Twin Cities Diversity, Equity &amp; Inclusion Roundtable</w:t>
      </w:r>
    </w:p>
    <w:p w14:paraId="0A4365C7" w14:textId="4594E431" w:rsidR="008340CD" w:rsidRDefault="008340CD" w:rsidP="002B5FF2">
      <w:pPr>
        <w:spacing w:after="0" w:line="240" w:lineRule="auto"/>
        <w:rPr>
          <w:rFonts w:asciiTheme="majorHAnsi" w:hAnsiTheme="majorHAnsi" w:cstheme="majorHAnsi"/>
          <w:sz w:val="20"/>
          <w:szCs w:val="20"/>
        </w:rPr>
      </w:pPr>
    </w:p>
    <w:p w14:paraId="7C02F753" w14:textId="17273B5A" w:rsidR="008C253F" w:rsidRPr="00620C77" w:rsidRDefault="008C253F" w:rsidP="002B5FF2">
      <w:pPr>
        <w:spacing w:after="0" w:line="240" w:lineRule="auto"/>
        <w:rPr>
          <w:rFonts w:asciiTheme="majorHAnsi" w:hAnsiTheme="majorHAnsi" w:cstheme="majorHAnsi"/>
          <w:b/>
          <w:bCs/>
          <w:color w:val="0070C0"/>
          <w:sz w:val="20"/>
          <w:szCs w:val="20"/>
        </w:rPr>
      </w:pPr>
      <w:r w:rsidRPr="00620C77">
        <w:rPr>
          <w:rFonts w:asciiTheme="majorHAnsi" w:hAnsiTheme="majorHAnsi" w:cstheme="majorHAnsi"/>
          <w:b/>
          <w:bCs/>
          <w:color w:val="0070C0"/>
          <w:sz w:val="20"/>
          <w:szCs w:val="20"/>
        </w:rPr>
        <w:t>Overview of a few highlights heard</w:t>
      </w:r>
    </w:p>
    <w:p w14:paraId="14858CA4" w14:textId="10147AB1" w:rsidR="008C253F" w:rsidRPr="008C253F" w:rsidRDefault="008C253F" w:rsidP="008C253F">
      <w:pPr>
        <w:pStyle w:val="ListParagraph"/>
        <w:numPr>
          <w:ilvl w:val="0"/>
          <w:numId w:val="12"/>
        </w:numPr>
        <w:spacing w:after="0" w:line="240" w:lineRule="auto"/>
        <w:rPr>
          <w:rFonts w:asciiTheme="majorHAnsi" w:hAnsiTheme="majorHAnsi" w:cstheme="majorHAnsi"/>
          <w:sz w:val="20"/>
          <w:szCs w:val="20"/>
        </w:rPr>
      </w:pPr>
      <w:r w:rsidRPr="008C253F">
        <w:rPr>
          <w:rFonts w:asciiTheme="majorHAnsi" w:hAnsiTheme="majorHAnsi" w:cstheme="majorHAnsi"/>
          <w:i/>
          <w:iCs/>
          <w:sz w:val="20"/>
          <w:szCs w:val="20"/>
        </w:rPr>
        <w:t>Mentoring trio of coach mentor, mentee. Mentor is skip level and it’s also a sponsor.</w:t>
      </w:r>
    </w:p>
    <w:p w14:paraId="7CB39CB5" w14:textId="7F34911E" w:rsidR="008C253F" w:rsidRPr="008C253F" w:rsidRDefault="008C253F" w:rsidP="008C253F">
      <w:pPr>
        <w:pStyle w:val="ListParagraph"/>
        <w:numPr>
          <w:ilvl w:val="0"/>
          <w:numId w:val="12"/>
        </w:numPr>
        <w:spacing w:after="0" w:line="240" w:lineRule="auto"/>
        <w:rPr>
          <w:rFonts w:asciiTheme="majorHAnsi" w:hAnsiTheme="majorHAnsi" w:cstheme="majorHAnsi"/>
          <w:sz w:val="20"/>
          <w:szCs w:val="20"/>
        </w:rPr>
      </w:pPr>
      <w:r w:rsidRPr="008C253F">
        <w:rPr>
          <w:rFonts w:asciiTheme="majorHAnsi" w:hAnsiTheme="majorHAnsi" w:cstheme="majorHAnsi"/>
          <w:i/>
          <w:iCs/>
          <w:sz w:val="20"/>
          <w:szCs w:val="20"/>
        </w:rPr>
        <w:t>Zip code dictates health more than genetic code</w:t>
      </w:r>
    </w:p>
    <w:p w14:paraId="1EB01F24" w14:textId="52C3FC9C" w:rsidR="008C253F" w:rsidRPr="008C253F" w:rsidRDefault="008C253F" w:rsidP="008C253F">
      <w:pPr>
        <w:pStyle w:val="ListParagraph"/>
        <w:numPr>
          <w:ilvl w:val="0"/>
          <w:numId w:val="12"/>
        </w:numPr>
        <w:spacing w:after="0" w:line="240" w:lineRule="auto"/>
        <w:rPr>
          <w:rFonts w:asciiTheme="majorHAnsi" w:hAnsiTheme="majorHAnsi" w:cstheme="majorHAnsi"/>
          <w:sz w:val="20"/>
          <w:szCs w:val="20"/>
        </w:rPr>
      </w:pPr>
      <w:r w:rsidRPr="008C253F">
        <w:rPr>
          <w:rFonts w:asciiTheme="majorHAnsi" w:hAnsiTheme="majorHAnsi" w:cstheme="majorHAnsi"/>
          <w:i/>
          <w:iCs/>
          <w:sz w:val="20"/>
          <w:szCs w:val="20"/>
        </w:rPr>
        <w:t>DEI is a biz imperative, like safety, at an organization. Each person has responsibility</w:t>
      </w:r>
    </w:p>
    <w:p w14:paraId="43BEDA71" w14:textId="01334DE3" w:rsidR="008C253F" w:rsidRPr="008C253F" w:rsidRDefault="008C253F" w:rsidP="008C253F">
      <w:pPr>
        <w:pStyle w:val="ListParagraph"/>
        <w:numPr>
          <w:ilvl w:val="0"/>
          <w:numId w:val="12"/>
        </w:numPr>
        <w:spacing w:after="0" w:line="240" w:lineRule="auto"/>
        <w:rPr>
          <w:rFonts w:asciiTheme="majorHAnsi" w:hAnsiTheme="majorHAnsi" w:cstheme="majorHAnsi"/>
          <w:sz w:val="20"/>
          <w:szCs w:val="20"/>
        </w:rPr>
      </w:pPr>
      <w:r w:rsidRPr="008C253F">
        <w:rPr>
          <w:rFonts w:asciiTheme="majorHAnsi" w:hAnsiTheme="majorHAnsi" w:cstheme="majorHAnsi"/>
          <w:i/>
          <w:iCs/>
          <w:sz w:val="20"/>
          <w:szCs w:val="20"/>
        </w:rPr>
        <w:t xml:space="preserve">Go on a media diet for </w:t>
      </w:r>
      <w:r>
        <w:rPr>
          <w:rFonts w:asciiTheme="majorHAnsi" w:hAnsiTheme="majorHAnsi" w:cstheme="majorHAnsi"/>
          <w:i/>
          <w:iCs/>
          <w:sz w:val="20"/>
          <w:szCs w:val="20"/>
        </w:rPr>
        <w:t>1</w:t>
      </w:r>
      <w:r w:rsidRPr="008C253F">
        <w:rPr>
          <w:rFonts w:asciiTheme="majorHAnsi" w:hAnsiTheme="majorHAnsi" w:cstheme="majorHAnsi"/>
          <w:i/>
          <w:iCs/>
          <w:sz w:val="20"/>
          <w:szCs w:val="20"/>
        </w:rPr>
        <w:t xml:space="preserve"> week, </w:t>
      </w:r>
      <w:r>
        <w:rPr>
          <w:rFonts w:asciiTheme="majorHAnsi" w:hAnsiTheme="majorHAnsi" w:cstheme="majorHAnsi"/>
          <w:i/>
          <w:iCs/>
          <w:sz w:val="20"/>
          <w:szCs w:val="20"/>
        </w:rPr>
        <w:t>1</w:t>
      </w:r>
      <w:r w:rsidRPr="008C253F">
        <w:rPr>
          <w:rFonts w:asciiTheme="majorHAnsi" w:hAnsiTheme="majorHAnsi" w:cstheme="majorHAnsi"/>
          <w:i/>
          <w:iCs/>
          <w:sz w:val="20"/>
          <w:szCs w:val="20"/>
        </w:rPr>
        <w:t xml:space="preserve"> month and only consume news written, procedure content by </w:t>
      </w:r>
      <w:proofErr w:type="spellStart"/>
      <w:r w:rsidRPr="008C253F">
        <w:rPr>
          <w:rFonts w:asciiTheme="majorHAnsi" w:hAnsiTheme="majorHAnsi" w:cstheme="majorHAnsi"/>
          <w:i/>
          <w:iCs/>
          <w:sz w:val="20"/>
          <w:szCs w:val="20"/>
        </w:rPr>
        <w:t>BiPOC</w:t>
      </w:r>
      <w:proofErr w:type="spellEnd"/>
      <w:r w:rsidRPr="008C253F">
        <w:rPr>
          <w:rFonts w:asciiTheme="majorHAnsi" w:hAnsiTheme="majorHAnsi" w:cstheme="majorHAnsi"/>
          <w:i/>
          <w:iCs/>
          <w:sz w:val="20"/>
          <w:szCs w:val="20"/>
        </w:rPr>
        <w:t>, queer, different abled</w:t>
      </w:r>
    </w:p>
    <w:p w14:paraId="0E20EFC1" w14:textId="77777777" w:rsidR="008C253F" w:rsidRPr="008C253F" w:rsidRDefault="008C253F" w:rsidP="008C253F">
      <w:pPr>
        <w:pStyle w:val="PlainText"/>
        <w:numPr>
          <w:ilvl w:val="0"/>
          <w:numId w:val="12"/>
        </w:numPr>
        <w:rPr>
          <w:rFonts w:asciiTheme="majorHAnsi" w:hAnsiTheme="majorHAnsi" w:cstheme="majorHAnsi"/>
          <w:i/>
          <w:iCs/>
          <w:szCs w:val="20"/>
        </w:rPr>
      </w:pPr>
      <w:r w:rsidRPr="008C253F">
        <w:rPr>
          <w:rFonts w:asciiTheme="majorHAnsi" w:hAnsiTheme="majorHAnsi" w:cstheme="majorHAnsi"/>
          <w:i/>
          <w:iCs/>
          <w:szCs w:val="20"/>
        </w:rPr>
        <w:t xml:space="preserve">Saying no to one thing is yes to something else. </w:t>
      </w:r>
    </w:p>
    <w:p w14:paraId="12310D9A" w14:textId="7EE380F1" w:rsidR="008C253F" w:rsidRDefault="008C253F" w:rsidP="002B5FF2">
      <w:pPr>
        <w:spacing w:after="0" w:line="240" w:lineRule="auto"/>
        <w:rPr>
          <w:rFonts w:asciiTheme="majorHAnsi" w:hAnsiTheme="majorHAnsi" w:cstheme="majorHAnsi"/>
          <w:sz w:val="20"/>
          <w:szCs w:val="20"/>
        </w:rPr>
      </w:pPr>
    </w:p>
    <w:p w14:paraId="78D69FFF" w14:textId="77777777" w:rsidR="008C253F" w:rsidRDefault="008C253F" w:rsidP="002B5FF2">
      <w:pPr>
        <w:spacing w:after="0" w:line="240" w:lineRule="auto"/>
        <w:rPr>
          <w:rFonts w:asciiTheme="majorHAnsi" w:hAnsiTheme="majorHAnsi" w:cstheme="majorHAnsi"/>
          <w:sz w:val="20"/>
          <w:szCs w:val="20"/>
        </w:rPr>
      </w:pPr>
    </w:p>
    <w:p w14:paraId="7A2DBAC5" w14:textId="10E7C9CB" w:rsidR="000B7CFC" w:rsidRPr="002B5FF2" w:rsidRDefault="000B7CFC" w:rsidP="004E6041">
      <w:pPr>
        <w:spacing w:after="0" w:line="240" w:lineRule="auto"/>
        <w:rPr>
          <w:rFonts w:asciiTheme="majorHAnsi" w:hAnsiTheme="majorHAnsi" w:cstheme="majorHAnsi"/>
          <w:sz w:val="20"/>
          <w:szCs w:val="20"/>
        </w:rPr>
      </w:pPr>
      <w:r w:rsidRPr="002B5FF2">
        <w:rPr>
          <w:rFonts w:asciiTheme="majorHAnsi" w:hAnsiTheme="majorHAnsi" w:cstheme="majorHAnsi"/>
          <w:sz w:val="20"/>
          <w:szCs w:val="20"/>
        </w:rPr>
        <w:t>9:30am</w:t>
      </w:r>
      <w:r w:rsidRPr="002B5FF2">
        <w:rPr>
          <w:rFonts w:asciiTheme="majorHAnsi" w:hAnsiTheme="majorHAnsi" w:cstheme="majorHAnsi"/>
          <w:sz w:val="20"/>
          <w:szCs w:val="20"/>
        </w:rPr>
        <w:tab/>
      </w:r>
      <w:r w:rsidRPr="002B5FF2">
        <w:rPr>
          <w:rFonts w:asciiTheme="majorHAnsi" w:hAnsiTheme="majorHAnsi" w:cstheme="majorHAnsi"/>
          <w:sz w:val="20"/>
          <w:szCs w:val="20"/>
        </w:rPr>
        <w:tab/>
      </w:r>
      <w:r w:rsidRPr="00592B05">
        <w:rPr>
          <w:rFonts w:asciiTheme="majorHAnsi" w:hAnsiTheme="majorHAnsi" w:cstheme="majorHAnsi"/>
          <w:b/>
          <w:bCs/>
          <w:sz w:val="20"/>
          <w:szCs w:val="20"/>
        </w:rPr>
        <w:t>Registration</w:t>
      </w:r>
      <w:r w:rsidR="004E6041">
        <w:rPr>
          <w:rFonts w:asciiTheme="majorHAnsi" w:hAnsiTheme="majorHAnsi" w:cstheme="majorHAnsi"/>
          <w:b/>
          <w:bCs/>
          <w:sz w:val="20"/>
          <w:szCs w:val="20"/>
        </w:rPr>
        <w:t xml:space="preserve">, </w:t>
      </w:r>
      <w:r w:rsidRPr="00592B05">
        <w:rPr>
          <w:rFonts w:asciiTheme="majorHAnsi" w:hAnsiTheme="majorHAnsi" w:cstheme="majorHAnsi"/>
          <w:b/>
          <w:bCs/>
          <w:sz w:val="20"/>
          <w:szCs w:val="20"/>
        </w:rPr>
        <w:t>Vendor Fair</w:t>
      </w:r>
      <w:r w:rsidRPr="002B5FF2">
        <w:rPr>
          <w:rFonts w:asciiTheme="majorHAnsi" w:hAnsiTheme="majorHAnsi" w:cstheme="majorHAnsi"/>
          <w:sz w:val="20"/>
          <w:szCs w:val="20"/>
        </w:rPr>
        <w:t xml:space="preserve"> </w:t>
      </w:r>
    </w:p>
    <w:p w14:paraId="3FB5AE46" w14:textId="78E11602" w:rsidR="000B7CFC" w:rsidRPr="002B5FF2" w:rsidRDefault="000B7CFC" w:rsidP="002B5FF2">
      <w:pPr>
        <w:spacing w:after="0" w:line="240" w:lineRule="auto"/>
        <w:rPr>
          <w:rFonts w:asciiTheme="majorHAnsi" w:hAnsiTheme="majorHAnsi" w:cstheme="majorHAnsi"/>
          <w:sz w:val="20"/>
          <w:szCs w:val="20"/>
        </w:rPr>
      </w:pPr>
      <w:r w:rsidRPr="002B5FF2">
        <w:rPr>
          <w:rFonts w:asciiTheme="majorHAnsi" w:hAnsiTheme="majorHAnsi" w:cstheme="majorHAnsi"/>
          <w:sz w:val="20"/>
          <w:szCs w:val="20"/>
        </w:rPr>
        <w:t>10:00am</w:t>
      </w:r>
      <w:r w:rsidR="002B5FF2">
        <w:rPr>
          <w:rFonts w:asciiTheme="majorHAnsi" w:hAnsiTheme="majorHAnsi" w:cstheme="majorHAnsi"/>
          <w:sz w:val="20"/>
          <w:szCs w:val="20"/>
        </w:rPr>
        <w:tab/>
      </w:r>
      <w:r w:rsidRPr="002B5FF2">
        <w:rPr>
          <w:rFonts w:asciiTheme="majorHAnsi" w:hAnsiTheme="majorHAnsi" w:cstheme="majorHAnsi"/>
          <w:sz w:val="20"/>
          <w:szCs w:val="20"/>
        </w:rPr>
        <w:tab/>
      </w:r>
      <w:r w:rsidRPr="00592B05">
        <w:rPr>
          <w:rFonts w:asciiTheme="majorHAnsi" w:hAnsiTheme="majorHAnsi" w:cstheme="majorHAnsi"/>
          <w:b/>
          <w:bCs/>
          <w:sz w:val="20"/>
          <w:szCs w:val="20"/>
        </w:rPr>
        <w:t>Opening Speaker Introduction: Philomena Morrissey Satre</w:t>
      </w:r>
    </w:p>
    <w:p w14:paraId="37EB9C68" w14:textId="6E163DAA" w:rsidR="000B7CFC" w:rsidRPr="002B5FF2" w:rsidRDefault="000B7CFC" w:rsidP="002B5FF2">
      <w:pPr>
        <w:spacing w:after="0" w:line="240" w:lineRule="auto"/>
        <w:rPr>
          <w:rFonts w:asciiTheme="majorHAnsi" w:hAnsiTheme="majorHAnsi" w:cstheme="majorHAnsi"/>
          <w:sz w:val="20"/>
          <w:szCs w:val="20"/>
        </w:rPr>
      </w:pPr>
      <w:r w:rsidRPr="002B5FF2">
        <w:rPr>
          <w:rFonts w:asciiTheme="majorHAnsi" w:hAnsiTheme="majorHAnsi" w:cstheme="majorHAnsi"/>
          <w:sz w:val="20"/>
          <w:szCs w:val="20"/>
        </w:rPr>
        <w:t>10:05am</w:t>
      </w:r>
      <w:r w:rsidRPr="002B5FF2">
        <w:rPr>
          <w:rFonts w:asciiTheme="majorHAnsi" w:hAnsiTheme="majorHAnsi" w:cstheme="majorHAnsi"/>
          <w:sz w:val="20"/>
          <w:szCs w:val="20"/>
        </w:rPr>
        <w:tab/>
      </w:r>
      <w:r w:rsidR="002B5FF2">
        <w:rPr>
          <w:rFonts w:asciiTheme="majorHAnsi" w:hAnsiTheme="majorHAnsi" w:cstheme="majorHAnsi"/>
          <w:sz w:val="20"/>
          <w:szCs w:val="20"/>
        </w:rPr>
        <w:tab/>
      </w:r>
      <w:r w:rsidRPr="00592B05">
        <w:rPr>
          <w:rFonts w:asciiTheme="majorHAnsi" w:hAnsiTheme="majorHAnsi" w:cstheme="majorHAnsi"/>
          <w:b/>
          <w:bCs/>
          <w:sz w:val="20"/>
          <w:szCs w:val="20"/>
        </w:rPr>
        <w:t>Workshop: Finding Your Way Back, Chris Heeter</w:t>
      </w:r>
    </w:p>
    <w:p w14:paraId="3813A419" w14:textId="0B371B53" w:rsidR="000B7CFC" w:rsidRDefault="000B7CFC" w:rsidP="00592B05">
      <w:pPr>
        <w:spacing w:after="0" w:line="240" w:lineRule="auto"/>
        <w:ind w:left="1440"/>
        <w:rPr>
          <w:rFonts w:asciiTheme="majorHAnsi" w:hAnsiTheme="majorHAnsi" w:cstheme="majorHAnsi"/>
          <w:sz w:val="20"/>
          <w:szCs w:val="20"/>
        </w:rPr>
      </w:pPr>
      <w:r w:rsidRPr="002B5FF2">
        <w:rPr>
          <w:rFonts w:asciiTheme="majorHAnsi" w:hAnsiTheme="majorHAnsi" w:cstheme="majorHAnsi"/>
          <w:sz w:val="20"/>
          <w:szCs w:val="20"/>
        </w:rPr>
        <w:t xml:space="preserve">This interactive session celebrates your Wild spirit; your bone deep awareness that ‘how we’ve always done it’ </w:t>
      </w:r>
      <w:r w:rsidR="0049154B" w:rsidRPr="002B5FF2">
        <w:rPr>
          <w:rFonts w:asciiTheme="majorHAnsi" w:hAnsiTheme="majorHAnsi" w:cstheme="majorHAnsi"/>
          <w:sz w:val="20"/>
          <w:szCs w:val="20"/>
        </w:rPr>
        <w:t>will not</w:t>
      </w:r>
      <w:r w:rsidRPr="002B5FF2">
        <w:rPr>
          <w:rFonts w:asciiTheme="majorHAnsi" w:hAnsiTheme="majorHAnsi" w:cstheme="majorHAnsi"/>
          <w:sz w:val="20"/>
          <w:szCs w:val="20"/>
        </w:rPr>
        <w:t xml:space="preserve"> work this time; and your collective wisdom as we find inspiration and motivation to grapple with true equity. Finding our way back isn’t about returning to business as usual, it’s about finding our way back to hope, community, and progress.  Join Chris Heeter as we explore what allyship feels like and how sled dogs and other Wild stories help light the way to inclusion and equity.  It’s time to move beyond Taco Tuesdays and toward a deeper connection and understanding of the immense talent waiting to be unlocked as we help shift the balance toward Wildly Welcoming work cultures.</w:t>
      </w:r>
    </w:p>
    <w:p w14:paraId="098FA0EA" w14:textId="77777777" w:rsidR="002B5FF2" w:rsidRPr="002B5FF2" w:rsidRDefault="002B5FF2" w:rsidP="002B5FF2">
      <w:pPr>
        <w:spacing w:after="0" w:line="240" w:lineRule="auto"/>
        <w:rPr>
          <w:rFonts w:asciiTheme="majorHAnsi" w:hAnsiTheme="majorHAnsi" w:cstheme="majorHAnsi"/>
          <w:sz w:val="20"/>
          <w:szCs w:val="20"/>
        </w:rPr>
      </w:pPr>
    </w:p>
    <w:p w14:paraId="64DC079D" w14:textId="6700F0B0" w:rsidR="000B7CFC" w:rsidRDefault="000B7CFC" w:rsidP="002B5FF2">
      <w:pPr>
        <w:spacing w:after="0" w:line="240" w:lineRule="auto"/>
        <w:rPr>
          <w:rFonts w:asciiTheme="majorHAnsi" w:hAnsiTheme="majorHAnsi" w:cstheme="majorHAnsi"/>
          <w:b/>
          <w:bCs/>
          <w:sz w:val="20"/>
          <w:szCs w:val="20"/>
        </w:rPr>
      </w:pPr>
      <w:r w:rsidRPr="002B5FF2">
        <w:rPr>
          <w:rFonts w:asciiTheme="majorHAnsi" w:hAnsiTheme="majorHAnsi" w:cstheme="majorHAnsi"/>
          <w:sz w:val="20"/>
          <w:szCs w:val="20"/>
        </w:rPr>
        <w:t>10:55am</w:t>
      </w:r>
      <w:r w:rsidR="002B5FF2">
        <w:rPr>
          <w:rFonts w:asciiTheme="majorHAnsi" w:hAnsiTheme="majorHAnsi" w:cstheme="majorHAnsi"/>
          <w:sz w:val="20"/>
          <w:szCs w:val="20"/>
        </w:rPr>
        <w:tab/>
      </w:r>
      <w:r w:rsidRPr="002B5FF2">
        <w:rPr>
          <w:rFonts w:asciiTheme="majorHAnsi" w:hAnsiTheme="majorHAnsi" w:cstheme="majorHAnsi"/>
          <w:sz w:val="20"/>
          <w:szCs w:val="20"/>
        </w:rPr>
        <w:tab/>
      </w:r>
      <w:bookmarkStart w:id="0" w:name="OLE_LINK3"/>
      <w:r w:rsidRPr="00592B05">
        <w:rPr>
          <w:rFonts w:asciiTheme="majorHAnsi" w:hAnsiTheme="majorHAnsi" w:cstheme="majorHAnsi"/>
          <w:b/>
          <w:bCs/>
          <w:sz w:val="20"/>
          <w:szCs w:val="20"/>
        </w:rPr>
        <w:t>Welcome</w:t>
      </w:r>
      <w:r w:rsidR="00EC1C84">
        <w:rPr>
          <w:rFonts w:asciiTheme="majorHAnsi" w:hAnsiTheme="majorHAnsi" w:cstheme="majorHAnsi"/>
          <w:b/>
          <w:bCs/>
          <w:sz w:val="20"/>
          <w:szCs w:val="20"/>
        </w:rPr>
        <w:t xml:space="preserve"> and DEI Overview at Land O Lakes</w:t>
      </w:r>
      <w:r w:rsidRPr="00592B05">
        <w:rPr>
          <w:rFonts w:asciiTheme="majorHAnsi" w:hAnsiTheme="majorHAnsi" w:cstheme="majorHAnsi"/>
          <w:b/>
          <w:bCs/>
          <w:sz w:val="20"/>
          <w:szCs w:val="20"/>
        </w:rPr>
        <w:t>: Philomena Morrissey Satre</w:t>
      </w:r>
    </w:p>
    <w:p w14:paraId="4E3C7334" w14:textId="587F9D47" w:rsidR="00AF0036" w:rsidRPr="00AF0036" w:rsidRDefault="00AF0036" w:rsidP="00AF0036">
      <w:pPr>
        <w:pStyle w:val="ListParagraph"/>
        <w:numPr>
          <w:ilvl w:val="0"/>
          <w:numId w:val="6"/>
        </w:numPr>
        <w:spacing w:after="0" w:line="240" w:lineRule="auto"/>
        <w:rPr>
          <w:rFonts w:asciiTheme="majorHAnsi" w:hAnsiTheme="majorHAnsi" w:cstheme="majorHAnsi"/>
          <w:i/>
          <w:iCs/>
          <w:sz w:val="20"/>
          <w:szCs w:val="20"/>
        </w:rPr>
      </w:pPr>
      <w:r w:rsidRPr="00AF0036">
        <w:rPr>
          <w:rFonts w:asciiTheme="majorHAnsi" w:hAnsiTheme="majorHAnsi" w:cstheme="majorHAnsi"/>
          <w:i/>
          <w:iCs/>
          <w:sz w:val="20"/>
          <w:szCs w:val="20"/>
        </w:rPr>
        <w:t xml:space="preserve">Activity of who you are &amp; share with others. Sample of training employees participate in. </w:t>
      </w:r>
    </w:p>
    <w:p w14:paraId="2A1E7B3D" w14:textId="02B3FEA3" w:rsidR="00AF0036" w:rsidRPr="00AF0036" w:rsidRDefault="00AF0036" w:rsidP="00AF0036">
      <w:pPr>
        <w:pStyle w:val="ListParagraph"/>
        <w:numPr>
          <w:ilvl w:val="0"/>
          <w:numId w:val="6"/>
        </w:numPr>
        <w:spacing w:after="0" w:line="240" w:lineRule="auto"/>
        <w:rPr>
          <w:rFonts w:asciiTheme="majorHAnsi" w:hAnsiTheme="majorHAnsi" w:cstheme="majorHAnsi"/>
          <w:i/>
          <w:iCs/>
          <w:sz w:val="20"/>
          <w:szCs w:val="20"/>
        </w:rPr>
      </w:pPr>
      <w:bookmarkStart w:id="1" w:name="OLE_LINK1"/>
      <w:r w:rsidRPr="00AF0036">
        <w:rPr>
          <w:rFonts w:asciiTheme="majorHAnsi" w:hAnsiTheme="majorHAnsi" w:cstheme="majorHAnsi"/>
          <w:i/>
          <w:iCs/>
          <w:sz w:val="20"/>
          <w:szCs w:val="20"/>
        </w:rPr>
        <w:t>(see slides)</w:t>
      </w:r>
    </w:p>
    <w:bookmarkEnd w:id="0"/>
    <w:bookmarkEnd w:id="1"/>
    <w:p w14:paraId="10FFEBE4" w14:textId="77777777" w:rsidR="002B5FF2" w:rsidRDefault="002B5FF2" w:rsidP="002B5FF2">
      <w:pPr>
        <w:spacing w:after="0" w:line="240" w:lineRule="auto"/>
        <w:rPr>
          <w:rFonts w:asciiTheme="majorHAnsi" w:hAnsiTheme="majorHAnsi" w:cstheme="majorHAnsi"/>
          <w:sz w:val="20"/>
          <w:szCs w:val="20"/>
        </w:rPr>
      </w:pPr>
    </w:p>
    <w:p w14:paraId="3A3B2EE8" w14:textId="32C18090" w:rsidR="000B7CFC" w:rsidRDefault="000B7CFC" w:rsidP="002B5FF2">
      <w:pPr>
        <w:spacing w:after="0" w:line="240" w:lineRule="auto"/>
        <w:rPr>
          <w:rFonts w:asciiTheme="majorHAnsi" w:hAnsiTheme="majorHAnsi" w:cstheme="majorHAnsi"/>
          <w:b/>
          <w:bCs/>
          <w:sz w:val="20"/>
          <w:szCs w:val="20"/>
        </w:rPr>
      </w:pPr>
      <w:r w:rsidRPr="002B5FF2">
        <w:rPr>
          <w:rFonts w:asciiTheme="majorHAnsi" w:hAnsiTheme="majorHAnsi" w:cstheme="majorHAnsi"/>
          <w:sz w:val="20"/>
          <w:szCs w:val="20"/>
        </w:rPr>
        <w:t>11:35am</w:t>
      </w:r>
      <w:r w:rsidRPr="002B5FF2">
        <w:rPr>
          <w:rFonts w:asciiTheme="majorHAnsi" w:hAnsiTheme="majorHAnsi" w:cstheme="majorHAnsi"/>
          <w:sz w:val="20"/>
          <w:szCs w:val="20"/>
        </w:rPr>
        <w:tab/>
      </w:r>
      <w:r w:rsidR="002B5FF2">
        <w:rPr>
          <w:rFonts w:asciiTheme="majorHAnsi" w:hAnsiTheme="majorHAnsi" w:cstheme="majorHAnsi"/>
          <w:sz w:val="20"/>
          <w:szCs w:val="20"/>
        </w:rPr>
        <w:tab/>
      </w:r>
      <w:bookmarkStart w:id="2" w:name="OLE_LINK2"/>
      <w:r w:rsidRPr="00592B05">
        <w:rPr>
          <w:rFonts w:asciiTheme="majorHAnsi" w:hAnsiTheme="majorHAnsi" w:cstheme="majorHAnsi"/>
          <w:b/>
          <w:bCs/>
          <w:sz w:val="20"/>
          <w:szCs w:val="20"/>
        </w:rPr>
        <w:t>Meditation Moment</w:t>
      </w:r>
      <w:r w:rsidR="00DA3B1E" w:rsidRPr="00592B05">
        <w:rPr>
          <w:rFonts w:asciiTheme="majorHAnsi" w:hAnsiTheme="majorHAnsi" w:cstheme="majorHAnsi"/>
          <w:b/>
          <w:bCs/>
          <w:sz w:val="20"/>
          <w:szCs w:val="20"/>
        </w:rPr>
        <w:t>: Kristi Hemmer</w:t>
      </w:r>
    </w:p>
    <w:p w14:paraId="446DF100" w14:textId="01092BFC" w:rsidR="00AF0036" w:rsidRPr="00AF0036" w:rsidRDefault="00AF0036" w:rsidP="00AF0036">
      <w:pPr>
        <w:pStyle w:val="ListParagraph"/>
        <w:numPr>
          <w:ilvl w:val="0"/>
          <w:numId w:val="8"/>
        </w:numPr>
        <w:spacing w:after="0" w:line="240" w:lineRule="auto"/>
        <w:rPr>
          <w:rFonts w:asciiTheme="majorHAnsi" w:hAnsiTheme="majorHAnsi" w:cstheme="majorHAnsi"/>
          <w:i/>
          <w:iCs/>
          <w:sz w:val="20"/>
          <w:szCs w:val="20"/>
        </w:rPr>
      </w:pPr>
      <w:r w:rsidRPr="00AF0036">
        <w:rPr>
          <w:rFonts w:asciiTheme="majorHAnsi" w:hAnsiTheme="majorHAnsi" w:cstheme="majorHAnsi"/>
          <w:i/>
          <w:iCs/>
          <w:sz w:val="20"/>
          <w:szCs w:val="20"/>
        </w:rPr>
        <w:t xml:space="preserve">The box technique – take 1 breath for 4 seconds, hold for 4 seconds, release for 4 seconds and do this 4 times.  </w:t>
      </w:r>
      <w:bookmarkEnd w:id="2"/>
      <w:r w:rsidRPr="00AF0036">
        <w:rPr>
          <w:rFonts w:asciiTheme="majorHAnsi" w:hAnsiTheme="majorHAnsi" w:cstheme="majorHAnsi"/>
          <w:i/>
          <w:iCs/>
          <w:sz w:val="20"/>
          <w:szCs w:val="20"/>
        </w:rPr>
        <w:t>(see slides)</w:t>
      </w:r>
    </w:p>
    <w:p w14:paraId="5CE22988" w14:textId="77777777" w:rsidR="002B5FF2" w:rsidRDefault="002B5FF2" w:rsidP="002B5FF2">
      <w:pPr>
        <w:spacing w:after="0" w:line="240" w:lineRule="auto"/>
        <w:rPr>
          <w:rFonts w:asciiTheme="majorHAnsi" w:hAnsiTheme="majorHAnsi" w:cstheme="majorHAnsi"/>
          <w:sz w:val="20"/>
          <w:szCs w:val="20"/>
        </w:rPr>
      </w:pPr>
    </w:p>
    <w:p w14:paraId="0B835792" w14:textId="56217714" w:rsidR="000B7CFC" w:rsidRPr="002B5FF2" w:rsidRDefault="000B7CFC" w:rsidP="002B5FF2">
      <w:pPr>
        <w:spacing w:after="0" w:line="240" w:lineRule="auto"/>
        <w:rPr>
          <w:rFonts w:asciiTheme="majorHAnsi" w:hAnsiTheme="majorHAnsi" w:cstheme="majorHAnsi"/>
          <w:sz w:val="20"/>
          <w:szCs w:val="20"/>
        </w:rPr>
      </w:pPr>
      <w:bookmarkStart w:id="3" w:name="OLE_LINK13"/>
      <w:r w:rsidRPr="002B5FF2">
        <w:rPr>
          <w:rFonts w:asciiTheme="majorHAnsi" w:hAnsiTheme="majorHAnsi" w:cstheme="majorHAnsi"/>
          <w:sz w:val="20"/>
          <w:szCs w:val="20"/>
        </w:rPr>
        <w:t>11:45am</w:t>
      </w:r>
      <w:r w:rsidRPr="002B5FF2">
        <w:rPr>
          <w:rFonts w:asciiTheme="majorHAnsi" w:hAnsiTheme="majorHAnsi" w:cstheme="majorHAnsi"/>
          <w:sz w:val="20"/>
          <w:szCs w:val="20"/>
        </w:rPr>
        <w:tab/>
      </w:r>
      <w:r w:rsidR="002B5FF2">
        <w:rPr>
          <w:rFonts w:asciiTheme="majorHAnsi" w:hAnsiTheme="majorHAnsi" w:cstheme="majorHAnsi"/>
          <w:sz w:val="20"/>
          <w:szCs w:val="20"/>
        </w:rPr>
        <w:tab/>
      </w:r>
      <w:bookmarkStart w:id="4" w:name="OLE_LINK12"/>
      <w:r w:rsidR="00DA3B1E" w:rsidRPr="00592B05">
        <w:rPr>
          <w:rFonts w:asciiTheme="majorHAnsi" w:hAnsiTheme="majorHAnsi" w:cstheme="majorHAnsi"/>
          <w:b/>
          <w:bCs/>
          <w:sz w:val="20"/>
          <w:szCs w:val="20"/>
        </w:rPr>
        <w:t xml:space="preserve">Panel: </w:t>
      </w:r>
      <w:r w:rsidRPr="00592B05">
        <w:rPr>
          <w:rFonts w:asciiTheme="majorHAnsi" w:hAnsiTheme="majorHAnsi" w:cstheme="majorHAnsi"/>
          <w:b/>
          <w:bCs/>
          <w:sz w:val="20"/>
          <w:szCs w:val="20"/>
        </w:rPr>
        <w:t>“DEI Learning &amp; Development Wins &amp; Failures”</w:t>
      </w:r>
      <w:r w:rsidRPr="002B5FF2">
        <w:rPr>
          <w:rFonts w:asciiTheme="majorHAnsi" w:hAnsiTheme="majorHAnsi" w:cstheme="majorHAnsi"/>
          <w:sz w:val="20"/>
          <w:szCs w:val="20"/>
        </w:rPr>
        <w:t xml:space="preserve"> </w:t>
      </w:r>
    </w:p>
    <w:p w14:paraId="791853B3" w14:textId="40646919" w:rsidR="00DA3B1E" w:rsidRPr="002B5FF2" w:rsidRDefault="00DA3B1E" w:rsidP="00592B05">
      <w:pPr>
        <w:spacing w:after="0" w:line="240" w:lineRule="auto"/>
        <w:ind w:left="1440"/>
        <w:rPr>
          <w:rFonts w:asciiTheme="majorHAnsi" w:hAnsiTheme="majorHAnsi" w:cstheme="majorHAnsi"/>
          <w:sz w:val="20"/>
          <w:szCs w:val="20"/>
        </w:rPr>
      </w:pPr>
      <w:r w:rsidRPr="00620C77">
        <w:rPr>
          <w:rFonts w:asciiTheme="majorHAnsi" w:hAnsiTheme="majorHAnsi" w:cstheme="majorHAnsi"/>
          <w:sz w:val="20"/>
          <w:szCs w:val="20"/>
        </w:rPr>
        <w:t xml:space="preserve">Moderator: </w:t>
      </w:r>
    </w:p>
    <w:p w14:paraId="3985A8F0" w14:textId="77777777" w:rsidR="00DA3B1E" w:rsidRPr="002B5FF2" w:rsidRDefault="00DA3B1E" w:rsidP="00592B05">
      <w:pPr>
        <w:spacing w:after="0" w:line="240" w:lineRule="auto"/>
        <w:ind w:left="1440"/>
        <w:rPr>
          <w:rFonts w:asciiTheme="majorHAnsi" w:hAnsiTheme="majorHAnsi" w:cstheme="majorHAnsi"/>
          <w:sz w:val="20"/>
          <w:szCs w:val="20"/>
        </w:rPr>
      </w:pPr>
      <w:bookmarkStart w:id="5" w:name="OLE_LINK4"/>
      <w:bookmarkEnd w:id="3"/>
      <w:bookmarkEnd w:id="4"/>
      <w:r w:rsidRPr="002B5FF2">
        <w:rPr>
          <w:rFonts w:asciiTheme="majorHAnsi" w:hAnsiTheme="majorHAnsi" w:cstheme="majorHAnsi"/>
          <w:sz w:val="20"/>
          <w:szCs w:val="20"/>
        </w:rPr>
        <w:t>Panel:</w:t>
      </w:r>
    </w:p>
    <w:p w14:paraId="7079CBD0" w14:textId="00FC34C9" w:rsidR="00DA3B1E" w:rsidRPr="002B5FF2" w:rsidRDefault="00DA3B1E" w:rsidP="00592B05">
      <w:pPr>
        <w:pStyle w:val="ListParagraph"/>
        <w:numPr>
          <w:ilvl w:val="0"/>
          <w:numId w:val="1"/>
        </w:numPr>
        <w:spacing w:after="0" w:line="240" w:lineRule="auto"/>
        <w:ind w:left="2160"/>
        <w:rPr>
          <w:rFonts w:asciiTheme="majorHAnsi" w:hAnsiTheme="majorHAnsi" w:cstheme="majorHAnsi"/>
          <w:sz w:val="20"/>
          <w:szCs w:val="20"/>
        </w:rPr>
      </w:pPr>
      <w:r w:rsidRPr="002B5FF2">
        <w:rPr>
          <w:rFonts w:asciiTheme="majorHAnsi" w:hAnsiTheme="majorHAnsi" w:cstheme="majorHAnsi"/>
          <w:sz w:val="20"/>
          <w:szCs w:val="20"/>
        </w:rPr>
        <w:t>Elena Imaretska, Securian</w:t>
      </w:r>
    </w:p>
    <w:p w14:paraId="3FE7A979" w14:textId="3AF4CAF2" w:rsidR="00DA3B1E" w:rsidRPr="002B5FF2" w:rsidRDefault="00DA3B1E" w:rsidP="00592B05">
      <w:pPr>
        <w:pStyle w:val="ListParagraph"/>
        <w:numPr>
          <w:ilvl w:val="0"/>
          <w:numId w:val="1"/>
        </w:numPr>
        <w:spacing w:after="0" w:line="240" w:lineRule="auto"/>
        <w:ind w:left="2160"/>
        <w:rPr>
          <w:rFonts w:asciiTheme="majorHAnsi" w:hAnsiTheme="majorHAnsi" w:cstheme="majorHAnsi"/>
          <w:sz w:val="20"/>
          <w:szCs w:val="20"/>
        </w:rPr>
      </w:pPr>
      <w:r w:rsidRPr="002B5FF2">
        <w:rPr>
          <w:rFonts w:asciiTheme="majorHAnsi" w:hAnsiTheme="majorHAnsi" w:cstheme="majorHAnsi"/>
          <w:sz w:val="20"/>
          <w:szCs w:val="20"/>
        </w:rPr>
        <w:t xml:space="preserve">Sarah Petersen, General Mills </w:t>
      </w:r>
    </w:p>
    <w:p w14:paraId="65FD91CD" w14:textId="57E915F2" w:rsidR="002B5FF2" w:rsidRDefault="002B5FF2" w:rsidP="002B5FF2">
      <w:pPr>
        <w:spacing w:after="0" w:line="240" w:lineRule="auto"/>
        <w:rPr>
          <w:rFonts w:asciiTheme="majorHAnsi" w:hAnsiTheme="majorHAnsi" w:cstheme="majorHAnsi"/>
          <w:sz w:val="20"/>
          <w:szCs w:val="20"/>
        </w:rPr>
      </w:pPr>
    </w:p>
    <w:p w14:paraId="4B43367B" w14:textId="10203EBF" w:rsidR="002A5B8D" w:rsidRPr="002A5B8D" w:rsidRDefault="004E6041" w:rsidP="002A5B8D">
      <w:pPr>
        <w:pStyle w:val="PlainText"/>
        <w:numPr>
          <w:ilvl w:val="0"/>
          <w:numId w:val="8"/>
        </w:numPr>
        <w:rPr>
          <w:i/>
          <w:iCs/>
        </w:rPr>
      </w:pPr>
      <w:r>
        <w:rPr>
          <w:i/>
          <w:iCs/>
        </w:rPr>
        <w:t>S</w:t>
      </w:r>
      <w:r w:rsidR="002A5B8D" w:rsidRPr="002A5B8D">
        <w:rPr>
          <w:i/>
          <w:iCs/>
        </w:rPr>
        <w:t>hared their</w:t>
      </w:r>
      <w:r>
        <w:rPr>
          <w:i/>
          <w:iCs/>
        </w:rPr>
        <w:t xml:space="preserve"> DEI</w:t>
      </w:r>
      <w:r w:rsidR="002A5B8D" w:rsidRPr="002A5B8D">
        <w:rPr>
          <w:i/>
          <w:iCs/>
        </w:rPr>
        <w:t xml:space="preserve"> governmental structure</w:t>
      </w:r>
    </w:p>
    <w:p w14:paraId="6C8DDE94" w14:textId="7FF0AE34" w:rsidR="002A5B8D" w:rsidRPr="002A5B8D" w:rsidRDefault="008C253F" w:rsidP="002A5B8D">
      <w:pPr>
        <w:pStyle w:val="PlainText"/>
        <w:numPr>
          <w:ilvl w:val="0"/>
          <w:numId w:val="8"/>
        </w:numPr>
        <w:rPr>
          <w:i/>
          <w:iCs/>
        </w:rPr>
      </w:pPr>
      <w:bookmarkStart w:id="6" w:name="OLE_LINK8"/>
      <w:r w:rsidRPr="008C253F">
        <w:rPr>
          <w:i/>
          <w:iCs/>
          <w:color w:val="0070C0"/>
        </w:rPr>
        <w:t>M</w:t>
      </w:r>
      <w:r w:rsidR="002A5B8D" w:rsidRPr="008C253F">
        <w:rPr>
          <w:i/>
          <w:iCs/>
          <w:color w:val="0070C0"/>
        </w:rPr>
        <w:t>entoring trio of coach mentor, mentee. Mentor is skip level and is also a sponsor</w:t>
      </w:r>
      <w:r w:rsidRPr="008C253F">
        <w:rPr>
          <w:i/>
          <w:iCs/>
          <w:color w:val="0070C0"/>
        </w:rPr>
        <w:t xml:space="preserve"> </w:t>
      </w:r>
      <w:bookmarkEnd w:id="6"/>
      <w:r>
        <w:rPr>
          <w:i/>
          <w:iCs/>
        </w:rPr>
        <w:t>at Securian</w:t>
      </w:r>
      <w:r w:rsidR="002A5B8D" w:rsidRPr="002A5B8D">
        <w:rPr>
          <w:i/>
          <w:iCs/>
        </w:rPr>
        <w:t>.</w:t>
      </w:r>
    </w:p>
    <w:p w14:paraId="4741A1AD" w14:textId="59BAB7DA" w:rsidR="002A5B8D" w:rsidRDefault="004E6041" w:rsidP="002A5B8D">
      <w:pPr>
        <w:pStyle w:val="PlainText"/>
        <w:numPr>
          <w:ilvl w:val="0"/>
          <w:numId w:val="8"/>
        </w:numPr>
        <w:rPr>
          <w:i/>
          <w:iCs/>
        </w:rPr>
      </w:pPr>
      <w:r>
        <w:rPr>
          <w:i/>
          <w:iCs/>
        </w:rPr>
        <w:t>G</w:t>
      </w:r>
      <w:r w:rsidR="002A5B8D" w:rsidRPr="002A5B8D">
        <w:rPr>
          <w:i/>
          <w:iCs/>
        </w:rPr>
        <w:t xml:space="preserve">eneral </w:t>
      </w:r>
      <w:r>
        <w:rPr>
          <w:i/>
          <w:iCs/>
        </w:rPr>
        <w:t>M</w:t>
      </w:r>
      <w:r w:rsidR="002A5B8D" w:rsidRPr="002A5B8D">
        <w:rPr>
          <w:i/>
          <w:iCs/>
        </w:rPr>
        <w:t>ills integrates unconscious bias training in the work they do with hiring, performance reviews.</w:t>
      </w:r>
    </w:p>
    <w:p w14:paraId="6B2C0A5F" w14:textId="7634E630" w:rsidR="00471D8A" w:rsidRPr="002A5B8D" w:rsidRDefault="00471D8A" w:rsidP="002A5B8D">
      <w:pPr>
        <w:pStyle w:val="PlainText"/>
        <w:numPr>
          <w:ilvl w:val="0"/>
          <w:numId w:val="8"/>
        </w:numPr>
        <w:rPr>
          <w:i/>
          <w:iCs/>
        </w:rPr>
      </w:pPr>
      <w:r>
        <w:rPr>
          <w:i/>
          <w:iCs/>
        </w:rPr>
        <w:t>Importance of defining terms (example – Allyship could have a different definition for different orgs)</w:t>
      </w:r>
    </w:p>
    <w:p w14:paraId="3BBCF70B" w14:textId="77777777" w:rsidR="00AF0036" w:rsidRDefault="00AF0036" w:rsidP="00AF0036">
      <w:pPr>
        <w:pStyle w:val="ListParagraph"/>
        <w:numPr>
          <w:ilvl w:val="0"/>
          <w:numId w:val="8"/>
        </w:numPr>
        <w:spacing w:after="0" w:line="240" w:lineRule="auto"/>
        <w:rPr>
          <w:rFonts w:asciiTheme="majorHAnsi" w:hAnsiTheme="majorHAnsi" w:cstheme="majorHAnsi"/>
          <w:i/>
          <w:iCs/>
          <w:sz w:val="20"/>
          <w:szCs w:val="20"/>
        </w:rPr>
      </w:pPr>
      <w:r>
        <w:rPr>
          <w:rFonts w:asciiTheme="majorHAnsi" w:hAnsiTheme="majorHAnsi" w:cstheme="majorHAnsi"/>
          <w:i/>
          <w:iCs/>
          <w:sz w:val="20"/>
          <w:szCs w:val="20"/>
        </w:rPr>
        <w:t>(see slides)</w:t>
      </w:r>
    </w:p>
    <w:bookmarkEnd w:id="5"/>
    <w:p w14:paraId="23FBD5FC" w14:textId="0F4CE729" w:rsidR="00AF0036" w:rsidRPr="00AF0036" w:rsidRDefault="00AF0036" w:rsidP="00AF0036">
      <w:pPr>
        <w:pStyle w:val="ListParagraph"/>
        <w:spacing w:after="0" w:line="240" w:lineRule="auto"/>
        <w:ind w:left="2160"/>
        <w:rPr>
          <w:rFonts w:asciiTheme="majorHAnsi" w:hAnsiTheme="majorHAnsi" w:cstheme="majorHAnsi"/>
          <w:sz w:val="20"/>
          <w:szCs w:val="20"/>
        </w:rPr>
      </w:pPr>
    </w:p>
    <w:p w14:paraId="03D48330" w14:textId="18E7FE96" w:rsidR="000B7CFC" w:rsidRPr="002B5FF2" w:rsidRDefault="000B7CFC" w:rsidP="004E6041">
      <w:pPr>
        <w:spacing w:after="0" w:line="240" w:lineRule="auto"/>
        <w:rPr>
          <w:rFonts w:asciiTheme="majorHAnsi" w:hAnsiTheme="majorHAnsi" w:cstheme="majorHAnsi"/>
          <w:sz w:val="20"/>
          <w:szCs w:val="20"/>
        </w:rPr>
      </w:pPr>
      <w:r w:rsidRPr="002B5FF2">
        <w:rPr>
          <w:rFonts w:asciiTheme="majorHAnsi" w:hAnsiTheme="majorHAnsi" w:cstheme="majorHAnsi"/>
          <w:sz w:val="20"/>
          <w:szCs w:val="20"/>
        </w:rPr>
        <w:t>12:</w:t>
      </w:r>
      <w:r w:rsidR="00DA3B1E" w:rsidRPr="002B5FF2">
        <w:rPr>
          <w:rFonts w:asciiTheme="majorHAnsi" w:hAnsiTheme="majorHAnsi" w:cstheme="majorHAnsi"/>
          <w:sz w:val="20"/>
          <w:szCs w:val="20"/>
        </w:rPr>
        <w:t>45</w:t>
      </w:r>
      <w:r w:rsidRPr="002B5FF2">
        <w:rPr>
          <w:rFonts w:asciiTheme="majorHAnsi" w:hAnsiTheme="majorHAnsi" w:cstheme="majorHAnsi"/>
          <w:sz w:val="20"/>
          <w:szCs w:val="20"/>
        </w:rPr>
        <w:t>pm</w:t>
      </w:r>
      <w:r w:rsidRPr="002B5FF2">
        <w:rPr>
          <w:rFonts w:asciiTheme="majorHAnsi" w:hAnsiTheme="majorHAnsi" w:cstheme="majorHAnsi"/>
          <w:sz w:val="20"/>
          <w:szCs w:val="20"/>
        </w:rPr>
        <w:tab/>
      </w:r>
      <w:r w:rsidR="00DA3B1E" w:rsidRPr="00592B05">
        <w:rPr>
          <w:rFonts w:asciiTheme="majorHAnsi" w:hAnsiTheme="majorHAnsi" w:cstheme="majorHAnsi"/>
          <w:b/>
          <w:bCs/>
          <w:sz w:val="20"/>
          <w:szCs w:val="20"/>
        </w:rPr>
        <w:t>Lunch</w:t>
      </w:r>
      <w:r w:rsidR="004E6041">
        <w:rPr>
          <w:rFonts w:asciiTheme="majorHAnsi" w:hAnsiTheme="majorHAnsi" w:cstheme="majorHAnsi"/>
          <w:b/>
          <w:bCs/>
          <w:sz w:val="20"/>
          <w:szCs w:val="20"/>
        </w:rPr>
        <w:t xml:space="preserve">, </w:t>
      </w:r>
      <w:r w:rsidR="00DA3B1E" w:rsidRPr="00592B05">
        <w:rPr>
          <w:rFonts w:asciiTheme="majorHAnsi" w:hAnsiTheme="majorHAnsi" w:cstheme="majorHAnsi"/>
          <w:b/>
          <w:bCs/>
          <w:sz w:val="20"/>
          <w:szCs w:val="20"/>
        </w:rPr>
        <w:t>Volunteer Activity</w:t>
      </w:r>
      <w:r w:rsidR="004E6041">
        <w:rPr>
          <w:rFonts w:asciiTheme="majorHAnsi" w:hAnsiTheme="majorHAnsi" w:cstheme="majorHAnsi"/>
          <w:b/>
          <w:bCs/>
          <w:sz w:val="20"/>
          <w:szCs w:val="20"/>
        </w:rPr>
        <w:t xml:space="preserve">, </w:t>
      </w:r>
      <w:r w:rsidR="00DA3B1E" w:rsidRPr="00592B05">
        <w:rPr>
          <w:rFonts w:asciiTheme="majorHAnsi" w:hAnsiTheme="majorHAnsi" w:cstheme="majorHAnsi"/>
          <w:b/>
          <w:bCs/>
          <w:sz w:val="20"/>
          <w:szCs w:val="20"/>
        </w:rPr>
        <w:t>Vendor Fair</w:t>
      </w:r>
    </w:p>
    <w:p w14:paraId="6B911124" w14:textId="77777777" w:rsidR="002B5FF2" w:rsidRDefault="002B5FF2" w:rsidP="002B5FF2">
      <w:pPr>
        <w:spacing w:after="0" w:line="240" w:lineRule="auto"/>
        <w:rPr>
          <w:rFonts w:asciiTheme="majorHAnsi" w:hAnsiTheme="majorHAnsi" w:cstheme="majorHAnsi"/>
          <w:sz w:val="20"/>
          <w:szCs w:val="20"/>
        </w:rPr>
      </w:pPr>
    </w:p>
    <w:p w14:paraId="09AB27FC" w14:textId="4BCF5231" w:rsidR="000B7CFC" w:rsidRPr="002B5FF2" w:rsidRDefault="000B7CFC" w:rsidP="002B5FF2">
      <w:pPr>
        <w:spacing w:after="0" w:line="240" w:lineRule="auto"/>
        <w:rPr>
          <w:rFonts w:asciiTheme="majorHAnsi" w:hAnsiTheme="majorHAnsi" w:cstheme="majorHAnsi"/>
          <w:sz w:val="20"/>
          <w:szCs w:val="20"/>
        </w:rPr>
      </w:pPr>
      <w:r w:rsidRPr="002B5FF2">
        <w:rPr>
          <w:rFonts w:asciiTheme="majorHAnsi" w:hAnsiTheme="majorHAnsi" w:cstheme="majorHAnsi"/>
          <w:sz w:val="20"/>
          <w:szCs w:val="20"/>
        </w:rPr>
        <w:t>1:45pm</w:t>
      </w:r>
      <w:r w:rsidRPr="002B5FF2">
        <w:rPr>
          <w:rFonts w:asciiTheme="majorHAnsi" w:hAnsiTheme="majorHAnsi" w:cstheme="majorHAnsi"/>
          <w:sz w:val="20"/>
          <w:szCs w:val="20"/>
        </w:rPr>
        <w:tab/>
      </w:r>
      <w:r w:rsidR="00DA3B1E" w:rsidRPr="002B5FF2">
        <w:rPr>
          <w:rFonts w:asciiTheme="majorHAnsi" w:hAnsiTheme="majorHAnsi" w:cstheme="majorHAnsi"/>
          <w:sz w:val="20"/>
          <w:szCs w:val="20"/>
        </w:rPr>
        <w:tab/>
      </w:r>
      <w:r w:rsidR="00DA3B1E" w:rsidRPr="00592B05">
        <w:rPr>
          <w:rFonts w:asciiTheme="majorHAnsi" w:hAnsiTheme="majorHAnsi" w:cstheme="majorHAnsi"/>
          <w:b/>
          <w:bCs/>
          <w:sz w:val="20"/>
          <w:szCs w:val="20"/>
        </w:rPr>
        <w:t xml:space="preserve">Panel Discussion with </w:t>
      </w:r>
      <w:bookmarkStart w:id="7" w:name="OLE_LINK14"/>
      <w:r w:rsidR="00DA3B1E" w:rsidRPr="00592B05">
        <w:rPr>
          <w:rFonts w:asciiTheme="majorHAnsi" w:hAnsiTheme="majorHAnsi" w:cstheme="majorHAnsi"/>
          <w:b/>
          <w:bCs/>
          <w:sz w:val="20"/>
          <w:szCs w:val="20"/>
        </w:rPr>
        <w:t xml:space="preserve">Local </w:t>
      </w:r>
      <w:r w:rsidRPr="00592B05">
        <w:rPr>
          <w:rFonts w:asciiTheme="majorHAnsi" w:hAnsiTheme="majorHAnsi" w:cstheme="majorHAnsi"/>
          <w:b/>
          <w:bCs/>
          <w:sz w:val="20"/>
          <w:szCs w:val="20"/>
        </w:rPr>
        <w:t xml:space="preserve">DEI Award </w:t>
      </w:r>
      <w:r w:rsidR="00DA3B1E" w:rsidRPr="00592B05">
        <w:rPr>
          <w:rFonts w:asciiTheme="majorHAnsi" w:hAnsiTheme="majorHAnsi" w:cstheme="majorHAnsi"/>
          <w:b/>
          <w:bCs/>
          <w:sz w:val="20"/>
          <w:szCs w:val="20"/>
        </w:rPr>
        <w:t>Winners</w:t>
      </w:r>
      <w:bookmarkEnd w:id="7"/>
    </w:p>
    <w:p w14:paraId="486D2BBF" w14:textId="27259ACF" w:rsidR="008340CD" w:rsidRPr="008340CD" w:rsidRDefault="008340CD" w:rsidP="00592B05">
      <w:pPr>
        <w:spacing w:after="0" w:line="240" w:lineRule="auto"/>
        <w:ind w:left="1440"/>
        <w:rPr>
          <w:rFonts w:asciiTheme="majorHAnsi" w:hAnsiTheme="majorHAnsi" w:cstheme="majorHAnsi"/>
          <w:sz w:val="20"/>
          <w:szCs w:val="20"/>
        </w:rPr>
      </w:pPr>
      <w:r w:rsidRPr="008340CD">
        <w:rPr>
          <w:rFonts w:asciiTheme="majorHAnsi" w:hAnsiTheme="majorHAnsi" w:cstheme="majorHAnsi"/>
          <w:sz w:val="20"/>
          <w:szCs w:val="20"/>
        </w:rPr>
        <w:t>Moderator: Patricia</w:t>
      </w:r>
      <w:r>
        <w:rPr>
          <w:rFonts w:asciiTheme="majorHAnsi" w:hAnsiTheme="majorHAnsi" w:cstheme="majorHAnsi"/>
          <w:sz w:val="20"/>
          <w:szCs w:val="20"/>
        </w:rPr>
        <w:t xml:space="preserve"> Izek</w:t>
      </w:r>
    </w:p>
    <w:p w14:paraId="1F342950" w14:textId="77777777" w:rsidR="008340CD" w:rsidRPr="008340CD" w:rsidRDefault="008340CD" w:rsidP="00592B05">
      <w:pPr>
        <w:spacing w:after="0" w:line="240" w:lineRule="auto"/>
        <w:ind w:left="1440"/>
        <w:rPr>
          <w:rFonts w:asciiTheme="majorHAnsi" w:hAnsiTheme="majorHAnsi" w:cstheme="majorHAnsi"/>
          <w:sz w:val="20"/>
          <w:szCs w:val="20"/>
        </w:rPr>
      </w:pPr>
      <w:r w:rsidRPr="008340CD">
        <w:rPr>
          <w:rFonts w:asciiTheme="majorHAnsi" w:hAnsiTheme="majorHAnsi" w:cstheme="majorHAnsi"/>
          <w:sz w:val="20"/>
          <w:szCs w:val="20"/>
        </w:rPr>
        <w:t xml:space="preserve">Panelists: </w:t>
      </w:r>
    </w:p>
    <w:p w14:paraId="2F219D42" w14:textId="5E567869" w:rsidR="008340CD" w:rsidRPr="00592B05" w:rsidRDefault="008340CD" w:rsidP="00592B05">
      <w:pPr>
        <w:pStyle w:val="ListParagraph"/>
        <w:numPr>
          <w:ilvl w:val="0"/>
          <w:numId w:val="3"/>
        </w:numPr>
        <w:spacing w:after="0" w:line="240" w:lineRule="auto"/>
        <w:rPr>
          <w:rFonts w:asciiTheme="majorHAnsi" w:hAnsiTheme="majorHAnsi" w:cstheme="majorHAnsi"/>
          <w:sz w:val="20"/>
          <w:szCs w:val="20"/>
        </w:rPr>
      </w:pPr>
      <w:r w:rsidRPr="00592B05">
        <w:rPr>
          <w:rFonts w:asciiTheme="majorHAnsi" w:hAnsiTheme="majorHAnsi" w:cstheme="majorHAnsi"/>
          <w:sz w:val="20"/>
          <w:szCs w:val="20"/>
        </w:rPr>
        <w:t xml:space="preserve">Diane Tran, from M. Health Fairview </w:t>
      </w:r>
    </w:p>
    <w:p w14:paraId="379AB37C" w14:textId="71441B85" w:rsidR="008340CD" w:rsidRPr="00592B05" w:rsidRDefault="008340CD" w:rsidP="00592B05">
      <w:pPr>
        <w:pStyle w:val="ListParagraph"/>
        <w:numPr>
          <w:ilvl w:val="0"/>
          <w:numId w:val="3"/>
        </w:numPr>
        <w:spacing w:after="0" w:line="240" w:lineRule="auto"/>
        <w:rPr>
          <w:rFonts w:asciiTheme="majorHAnsi" w:hAnsiTheme="majorHAnsi" w:cstheme="majorHAnsi"/>
          <w:sz w:val="20"/>
          <w:szCs w:val="20"/>
        </w:rPr>
      </w:pPr>
      <w:r w:rsidRPr="00592B05">
        <w:rPr>
          <w:rFonts w:asciiTheme="majorHAnsi" w:hAnsiTheme="majorHAnsi" w:cstheme="majorHAnsi"/>
          <w:sz w:val="20"/>
          <w:szCs w:val="20"/>
        </w:rPr>
        <w:t>Hector Martinez, from U</w:t>
      </w:r>
      <w:r w:rsidR="001D5515">
        <w:rPr>
          <w:rFonts w:asciiTheme="majorHAnsi" w:hAnsiTheme="majorHAnsi" w:cstheme="majorHAnsi"/>
          <w:sz w:val="20"/>
          <w:szCs w:val="20"/>
        </w:rPr>
        <w:t>.</w:t>
      </w:r>
      <w:r w:rsidRPr="00592B05">
        <w:rPr>
          <w:rFonts w:asciiTheme="majorHAnsi" w:hAnsiTheme="majorHAnsi" w:cstheme="majorHAnsi"/>
          <w:sz w:val="20"/>
          <w:szCs w:val="20"/>
        </w:rPr>
        <w:t>S</w:t>
      </w:r>
      <w:r w:rsidR="001D5515">
        <w:rPr>
          <w:rFonts w:asciiTheme="majorHAnsi" w:hAnsiTheme="majorHAnsi" w:cstheme="majorHAnsi"/>
          <w:sz w:val="20"/>
          <w:szCs w:val="20"/>
        </w:rPr>
        <w:t>.</w:t>
      </w:r>
      <w:r w:rsidRPr="00592B05">
        <w:rPr>
          <w:rFonts w:asciiTheme="majorHAnsi" w:hAnsiTheme="majorHAnsi" w:cstheme="majorHAnsi"/>
          <w:sz w:val="20"/>
          <w:szCs w:val="20"/>
        </w:rPr>
        <w:t xml:space="preserve"> Bank</w:t>
      </w:r>
    </w:p>
    <w:p w14:paraId="68BEEB55" w14:textId="5CE0B6C6" w:rsidR="002B5FF2" w:rsidRDefault="008340CD" w:rsidP="00592B05">
      <w:pPr>
        <w:pStyle w:val="ListParagraph"/>
        <w:numPr>
          <w:ilvl w:val="0"/>
          <w:numId w:val="3"/>
        </w:numPr>
        <w:spacing w:after="0" w:line="240" w:lineRule="auto"/>
        <w:rPr>
          <w:rFonts w:asciiTheme="majorHAnsi" w:hAnsiTheme="majorHAnsi" w:cstheme="majorHAnsi"/>
          <w:sz w:val="20"/>
          <w:szCs w:val="20"/>
        </w:rPr>
      </w:pPr>
      <w:r w:rsidRPr="00592B05">
        <w:rPr>
          <w:rFonts w:asciiTheme="majorHAnsi" w:hAnsiTheme="majorHAnsi" w:cstheme="majorHAnsi"/>
          <w:sz w:val="20"/>
          <w:szCs w:val="20"/>
        </w:rPr>
        <w:lastRenderedPageBreak/>
        <w:t>Tracey Gibson, Andersen Corporation</w:t>
      </w:r>
    </w:p>
    <w:p w14:paraId="33D0B4B4" w14:textId="5F0AAE36" w:rsidR="001D5515" w:rsidRDefault="001D5515" w:rsidP="00592B05">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Melissa </w:t>
      </w:r>
      <w:proofErr w:type="spellStart"/>
      <w:r>
        <w:rPr>
          <w:rFonts w:asciiTheme="majorHAnsi" w:hAnsiTheme="majorHAnsi" w:cstheme="majorHAnsi"/>
          <w:sz w:val="20"/>
          <w:szCs w:val="20"/>
        </w:rPr>
        <w:t>Muro</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LaMere</w:t>
      </w:r>
      <w:proofErr w:type="spellEnd"/>
      <w:r>
        <w:rPr>
          <w:rFonts w:asciiTheme="majorHAnsi" w:hAnsiTheme="majorHAnsi" w:cstheme="majorHAnsi"/>
          <w:sz w:val="20"/>
          <w:szCs w:val="20"/>
        </w:rPr>
        <w:t xml:space="preserve">, </w:t>
      </w:r>
      <w:proofErr w:type="spellStart"/>
      <w:r w:rsidR="0098135C">
        <w:rPr>
          <w:rFonts w:asciiTheme="majorHAnsi" w:hAnsiTheme="majorHAnsi" w:cstheme="majorHAnsi"/>
          <w:sz w:val="20"/>
          <w:szCs w:val="20"/>
        </w:rPr>
        <w:t>Maslon</w:t>
      </w:r>
      <w:proofErr w:type="spellEnd"/>
      <w:r w:rsidR="0098135C">
        <w:rPr>
          <w:rFonts w:asciiTheme="majorHAnsi" w:hAnsiTheme="majorHAnsi" w:cstheme="majorHAnsi"/>
          <w:sz w:val="20"/>
          <w:szCs w:val="20"/>
        </w:rPr>
        <w:t>, LLP</w:t>
      </w:r>
    </w:p>
    <w:p w14:paraId="56A530EA" w14:textId="77777777" w:rsidR="004E6041" w:rsidRPr="00592B05" w:rsidRDefault="004E6041" w:rsidP="004E6041">
      <w:pPr>
        <w:pStyle w:val="ListParagraph"/>
        <w:spacing w:after="0" w:line="240" w:lineRule="auto"/>
        <w:ind w:left="2160"/>
        <w:rPr>
          <w:rFonts w:asciiTheme="majorHAnsi" w:hAnsiTheme="majorHAnsi" w:cstheme="majorHAnsi"/>
          <w:sz w:val="20"/>
          <w:szCs w:val="20"/>
        </w:rPr>
      </w:pPr>
    </w:p>
    <w:p w14:paraId="63862C16" w14:textId="6FB88BA5" w:rsidR="0098135C" w:rsidRPr="0098135C" w:rsidRDefault="0098135C" w:rsidP="001D5515">
      <w:pPr>
        <w:pStyle w:val="PlainText"/>
        <w:numPr>
          <w:ilvl w:val="0"/>
          <w:numId w:val="8"/>
        </w:numPr>
        <w:rPr>
          <w:i/>
          <w:iCs/>
        </w:rPr>
      </w:pPr>
      <w:r w:rsidRPr="0098135C">
        <w:rPr>
          <w:i/>
          <w:iCs/>
        </w:rPr>
        <w:t xml:space="preserve">Recognized for their DEI leadership! </w:t>
      </w:r>
      <w:r>
        <w:rPr>
          <w:i/>
          <w:iCs/>
        </w:rPr>
        <w:t>A few takeaways:</w:t>
      </w:r>
    </w:p>
    <w:p w14:paraId="4598F2B2" w14:textId="01E8ED23" w:rsidR="001D5515" w:rsidRPr="0098135C" w:rsidRDefault="0098135C" w:rsidP="0098135C">
      <w:pPr>
        <w:pStyle w:val="PlainText"/>
        <w:numPr>
          <w:ilvl w:val="1"/>
          <w:numId w:val="8"/>
        </w:numPr>
        <w:rPr>
          <w:i/>
          <w:iCs/>
        </w:rPr>
      </w:pPr>
      <w:bookmarkStart w:id="8" w:name="OLE_LINK9"/>
      <w:r w:rsidRPr="008C253F">
        <w:rPr>
          <w:i/>
          <w:iCs/>
          <w:color w:val="0070C0"/>
        </w:rPr>
        <w:t>Z</w:t>
      </w:r>
      <w:r w:rsidR="001D5515" w:rsidRPr="008C253F">
        <w:rPr>
          <w:i/>
          <w:iCs/>
          <w:color w:val="0070C0"/>
        </w:rPr>
        <w:t>ip code dictates health more than genetic code</w:t>
      </w:r>
      <w:bookmarkEnd w:id="8"/>
      <w:r>
        <w:rPr>
          <w:i/>
          <w:iCs/>
        </w:rPr>
        <w:t xml:space="preserve">. M. Health Fairview doing a lot of work to improve equity. </w:t>
      </w:r>
    </w:p>
    <w:p w14:paraId="2AE8C546" w14:textId="3D0A158D" w:rsidR="001D5515" w:rsidRDefault="0098135C" w:rsidP="0098135C">
      <w:pPr>
        <w:pStyle w:val="PlainText"/>
        <w:numPr>
          <w:ilvl w:val="1"/>
          <w:numId w:val="8"/>
        </w:numPr>
        <w:rPr>
          <w:i/>
          <w:iCs/>
        </w:rPr>
      </w:pPr>
      <w:r>
        <w:rPr>
          <w:i/>
          <w:iCs/>
        </w:rPr>
        <w:t>H</w:t>
      </w:r>
      <w:r w:rsidR="001D5515" w:rsidRPr="0098135C">
        <w:rPr>
          <w:i/>
          <w:iCs/>
        </w:rPr>
        <w:t xml:space="preserve">aving </w:t>
      </w:r>
      <w:r>
        <w:rPr>
          <w:i/>
          <w:iCs/>
        </w:rPr>
        <w:t xml:space="preserve">large number of </w:t>
      </w:r>
      <w:r w:rsidR="001D5515" w:rsidRPr="0098135C">
        <w:rPr>
          <w:i/>
          <w:iCs/>
        </w:rPr>
        <w:t>people trained mini chief diversity officers</w:t>
      </w:r>
      <w:r>
        <w:rPr>
          <w:i/>
          <w:iCs/>
        </w:rPr>
        <w:t xml:space="preserve">. </w:t>
      </w:r>
      <w:bookmarkStart w:id="9" w:name="OLE_LINK10"/>
      <w:r w:rsidRPr="008C253F">
        <w:rPr>
          <w:i/>
          <w:iCs/>
          <w:color w:val="0070C0"/>
        </w:rPr>
        <w:t xml:space="preserve">DEI is a biz imperative, like safety, at an organization. Each person has responsibility </w:t>
      </w:r>
      <w:bookmarkEnd w:id="9"/>
      <w:r>
        <w:rPr>
          <w:i/>
          <w:iCs/>
        </w:rPr>
        <w:t xml:space="preserve">– Tracey </w:t>
      </w:r>
      <w:r w:rsidR="001D5515" w:rsidRPr="0098135C">
        <w:rPr>
          <w:i/>
          <w:iCs/>
        </w:rPr>
        <w:t xml:space="preserve">wrote job assignments. </w:t>
      </w:r>
    </w:p>
    <w:p w14:paraId="46E9A5BA" w14:textId="30520934" w:rsidR="0098135C" w:rsidRDefault="00264D1E" w:rsidP="0098135C">
      <w:pPr>
        <w:pStyle w:val="PlainText"/>
        <w:numPr>
          <w:ilvl w:val="1"/>
          <w:numId w:val="8"/>
        </w:numPr>
        <w:rPr>
          <w:i/>
          <w:iCs/>
        </w:rPr>
      </w:pPr>
      <w:r>
        <w:rPr>
          <w:i/>
          <w:iCs/>
        </w:rPr>
        <w:t xml:space="preserve">BRG/ERGs are helpful for employees when they may be the one, only, other in the company. If your company is too small for a BRG/ERG, then connecting with an external related professional organization can be helpful. Melissa shared the importance of her connecting with the Minnesota Hispanic Bar Association when she moved to MN. </w:t>
      </w:r>
    </w:p>
    <w:p w14:paraId="5637CBC2" w14:textId="6CBF075C" w:rsidR="00264D1E" w:rsidRPr="0098135C" w:rsidRDefault="00264D1E" w:rsidP="0098135C">
      <w:pPr>
        <w:pStyle w:val="PlainText"/>
        <w:numPr>
          <w:ilvl w:val="1"/>
          <w:numId w:val="8"/>
        </w:numPr>
        <w:rPr>
          <w:i/>
          <w:iCs/>
        </w:rPr>
      </w:pPr>
      <w:r>
        <w:rPr>
          <w:i/>
          <w:iCs/>
        </w:rPr>
        <w:t xml:space="preserve">Supplier diversity importance within an organization is a strategic advantage. </w:t>
      </w:r>
    </w:p>
    <w:p w14:paraId="5E3DADE6" w14:textId="77777777" w:rsidR="004E6041" w:rsidRDefault="004E6041" w:rsidP="004E6041">
      <w:pPr>
        <w:pStyle w:val="ListParagraph"/>
        <w:numPr>
          <w:ilvl w:val="0"/>
          <w:numId w:val="8"/>
        </w:numPr>
        <w:spacing w:after="0" w:line="240" w:lineRule="auto"/>
        <w:rPr>
          <w:rFonts w:asciiTheme="majorHAnsi" w:hAnsiTheme="majorHAnsi" w:cstheme="majorHAnsi"/>
          <w:i/>
          <w:iCs/>
          <w:sz w:val="20"/>
          <w:szCs w:val="20"/>
        </w:rPr>
      </w:pPr>
      <w:r>
        <w:rPr>
          <w:rFonts w:asciiTheme="majorHAnsi" w:hAnsiTheme="majorHAnsi" w:cstheme="majorHAnsi"/>
          <w:i/>
          <w:iCs/>
          <w:sz w:val="20"/>
          <w:szCs w:val="20"/>
        </w:rPr>
        <w:t>(see slides)</w:t>
      </w:r>
    </w:p>
    <w:p w14:paraId="5E2B8E06" w14:textId="77777777" w:rsidR="008340CD" w:rsidRDefault="008340CD" w:rsidP="002B5FF2">
      <w:pPr>
        <w:spacing w:after="0" w:line="240" w:lineRule="auto"/>
        <w:rPr>
          <w:rFonts w:asciiTheme="majorHAnsi" w:hAnsiTheme="majorHAnsi" w:cstheme="majorHAnsi"/>
          <w:sz w:val="20"/>
          <w:szCs w:val="20"/>
        </w:rPr>
      </w:pPr>
    </w:p>
    <w:p w14:paraId="06299F67" w14:textId="12718E72" w:rsidR="000B7CFC" w:rsidRPr="002B5FF2" w:rsidRDefault="000B7CFC" w:rsidP="002B5FF2">
      <w:pPr>
        <w:spacing w:after="0" w:line="240" w:lineRule="auto"/>
        <w:rPr>
          <w:rFonts w:asciiTheme="majorHAnsi" w:hAnsiTheme="majorHAnsi" w:cstheme="majorHAnsi"/>
          <w:sz w:val="20"/>
          <w:szCs w:val="20"/>
        </w:rPr>
      </w:pPr>
      <w:r w:rsidRPr="002B5FF2">
        <w:rPr>
          <w:rFonts w:asciiTheme="majorHAnsi" w:hAnsiTheme="majorHAnsi" w:cstheme="majorHAnsi"/>
          <w:sz w:val="20"/>
          <w:szCs w:val="20"/>
        </w:rPr>
        <w:t>2:45pm</w:t>
      </w:r>
      <w:r w:rsidRPr="002B5FF2">
        <w:rPr>
          <w:rFonts w:asciiTheme="majorHAnsi" w:hAnsiTheme="majorHAnsi" w:cstheme="majorHAnsi"/>
          <w:sz w:val="20"/>
          <w:szCs w:val="20"/>
        </w:rPr>
        <w:tab/>
      </w:r>
      <w:r w:rsidR="002B5FF2">
        <w:rPr>
          <w:rFonts w:asciiTheme="majorHAnsi" w:hAnsiTheme="majorHAnsi" w:cstheme="majorHAnsi"/>
          <w:sz w:val="20"/>
          <w:szCs w:val="20"/>
        </w:rPr>
        <w:tab/>
      </w:r>
      <w:r w:rsidRPr="00592B05">
        <w:rPr>
          <w:rFonts w:asciiTheme="majorHAnsi" w:hAnsiTheme="majorHAnsi" w:cstheme="majorHAnsi"/>
          <w:b/>
          <w:bCs/>
          <w:sz w:val="20"/>
          <w:szCs w:val="20"/>
        </w:rPr>
        <w:t>World Café</w:t>
      </w:r>
      <w:r w:rsidR="008340CD" w:rsidRPr="00592B05">
        <w:rPr>
          <w:rFonts w:asciiTheme="majorHAnsi" w:hAnsiTheme="majorHAnsi" w:cstheme="majorHAnsi"/>
          <w:b/>
          <w:bCs/>
          <w:sz w:val="20"/>
          <w:szCs w:val="20"/>
        </w:rPr>
        <w:t xml:space="preserve"> Discussion</w:t>
      </w:r>
    </w:p>
    <w:p w14:paraId="562639F5" w14:textId="77777777" w:rsidR="008340CD" w:rsidRDefault="008340CD" w:rsidP="00592B05">
      <w:pPr>
        <w:spacing w:after="0" w:line="240" w:lineRule="auto"/>
        <w:ind w:left="1440"/>
        <w:rPr>
          <w:rFonts w:asciiTheme="majorHAnsi" w:hAnsiTheme="majorHAnsi" w:cstheme="majorHAnsi"/>
          <w:sz w:val="20"/>
          <w:szCs w:val="20"/>
        </w:rPr>
      </w:pPr>
      <w:r>
        <w:rPr>
          <w:rFonts w:asciiTheme="majorHAnsi" w:hAnsiTheme="majorHAnsi" w:cstheme="majorHAnsi"/>
          <w:sz w:val="20"/>
          <w:szCs w:val="20"/>
        </w:rPr>
        <w:t>Topics to Discuss</w:t>
      </w:r>
    </w:p>
    <w:p w14:paraId="0F5C36A8" w14:textId="165E89E9" w:rsidR="008340CD" w:rsidRPr="008340CD" w:rsidRDefault="008340CD" w:rsidP="00592B05">
      <w:pPr>
        <w:pStyle w:val="ListParagraph"/>
        <w:numPr>
          <w:ilvl w:val="0"/>
          <w:numId w:val="2"/>
        </w:numPr>
        <w:spacing w:after="0" w:line="240" w:lineRule="auto"/>
        <w:ind w:left="2160"/>
        <w:rPr>
          <w:rFonts w:asciiTheme="majorHAnsi" w:hAnsiTheme="majorHAnsi" w:cstheme="majorHAnsi"/>
          <w:sz w:val="20"/>
          <w:szCs w:val="20"/>
        </w:rPr>
      </w:pPr>
      <w:r w:rsidRPr="008340CD">
        <w:rPr>
          <w:rFonts w:asciiTheme="majorHAnsi" w:hAnsiTheme="majorHAnsi" w:cstheme="majorHAnsi"/>
          <w:sz w:val="20"/>
          <w:szCs w:val="20"/>
        </w:rPr>
        <w:t xml:space="preserve">External impacts on the workplace (R v W, COVID, George Floyd, Uvalde, </w:t>
      </w:r>
      <w:proofErr w:type="spellStart"/>
      <w:r w:rsidRPr="008340CD">
        <w:rPr>
          <w:rFonts w:asciiTheme="majorHAnsi" w:hAnsiTheme="majorHAnsi" w:cstheme="majorHAnsi"/>
          <w:sz w:val="20"/>
          <w:szCs w:val="20"/>
        </w:rPr>
        <w:t>etc</w:t>
      </w:r>
      <w:proofErr w:type="spellEnd"/>
      <w:r w:rsidRPr="008340CD">
        <w:rPr>
          <w:rFonts w:asciiTheme="majorHAnsi" w:hAnsiTheme="majorHAnsi" w:cstheme="majorHAnsi"/>
          <w:sz w:val="20"/>
          <w:szCs w:val="20"/>
        </w:rPr>
        <w:t>)</w:t>
      </w:r>
    </w:p>
    <w:p w14:paraId="5FA99369" w14:textId="76076FEE" w:rsidR="008340CD" w:rsidRPr="008C253F" w:rsidRDefault="008340CD" w:rsidP="00592B05">
      <w:pPr>
        <w:pStyle w:val="ListParagraph"/>
        <w:numPr>
          <w:ilvl w:val="0"/>
          <w:numId w:val="2"/>
        </w:numPr>
        <w:spacing w:after="0" w:line="240" w:lineRule="auto"/>
        <w:ind w:left="2160"/>
        <w:rPr>
          <w:rFonts w:asciiTheme="majorHAnsi" w:hAnsiTheme="majorHAnsi" w:cstheme="majorHAnsi"/>
        </w:rPr>
      </w:pPr>
      <w:r w:rsidRPr="008C253F">
        <w:rPr>
          <w:rFonts w:asciiTheme="majorHAnsi" w:hAnsiTheme="majorHAnsi" w:cstheme="majorHAnsi"/>
        </w:rPr>
        <w:t>Attaining &amp; Recruiting</w:t>
      </w:r>
      <w:r w:rsidR="00264D1E" w:rsidRPr="008C253F">
        <w:rPr>
          <w:rFonts w:asciiTheme="majorHAnsi" w:hAnsiTheme="majorHAnsi" w:cstheme="majorHAnsi"/>
        </w:rPr>
        <w:t xml:space="preserve"> </w:t>
      </w:r>
      <w:bookmarkStart w:id="10" w:name="OLE_LINK7"/>
      <w:r w:rsidR="00264D1E" w:rsidRPr="008C253F">
        <w:rPr>
          <w:rFonts w:asciiTheme="majorHAnsi" w:hAnsiTheme="majorHAnsi" w:cstheme="majorHAnsi"/>
        </w:rPr>
        <w:t>– a few best practices at one table:</w:t>
      </w:r>
      <w:bookmarkEnd w:id="10"/>
    </w:p>
    <w:p w14:paraId="165DFF51" w14:textId="3DD7F7C2" w:rsidR="00264D1E" w:rsidRPr="008C253F" w:rsidRDefault="00264D1E" w:rsidP="00264D1E">
      <w:pPr>
        <w:pStyle w:val="ListParagraph"/>
        <w:numPr>
          <w:ilvl w:val="3"/>
          <w:numId w:val="2"/>
        </w:numPr>
        <w:spacing w:after="0" w:line="240" w:lineRule="auto"/>
        <w:rPr>
          <w:rFonts w:asciiTheme="majorHAnsi" w:hAnsiTheme="majorHAnsi" w:cstheme="majorHAnsi"/>
          <w:i/>
          <w:iCs/>
        </w:rPr>
      </w:pPr>
      <w:r w:rsidRPr="008C253F">
        <w:rPr>
          <w:rFonts w:asciiTheme="majorHAnsi" w:hAnsiTheme="majorHAnsi" w:cstheme="majorHAnsi"/>
          <w:i/>
          <w:iCs/>
        </w:rPr>
        <w:t xml:space="preserve">Creating a job description that aligns with the talent you are lacking. For </w:t>
      </w:r>
      <w:proofErr w:type="gramStart"/>
      <w:r w:rsidRPr="008C253F">
        <w:rPr>
          <w:rFonts w:asciiTheme="majorHAnsi" w:hAnsiTheme="majorHAnsi" w:cstheme="majorHAnsi"/>
          <w:i/>
          <w:iCs/>
        </w:rPr>
        <w:t>example</w:t>
      </w:r>
      <w:proofErr w:type="gramEnd"/>
      <w:r w:rsidRPr="008C253F">
        <w:rPr>
          <w:rFonts w:asciiTheme="majorHAnsi" w:hAnsiTheme="majorHAnsi" w:cstheme="majorHAnsi"/>
          <w:i/>
          <w:iCs/>
        </w:rPr>
        <w:t xml:space="preserve"> if there is a lack of black and LGBTQ that align with the community demographics, state specifically in the job description you are looking for someone </w:t>
      </w:r>
      <w:r w:rsidR="0051302A" w:rsidRPr="008C253F">
        <w:rPr>
          <w:rFonts w:asciiTheme="majorHAnsi" w:hAnsiTheme="majorHAnsi" w:cstheme="majorHAnsi"/>
          <w:i/>
          <w:iCs/>
        </w:rPr>
        <w:t xml:space="preserve">with understanding and relationships with African American communities, culture, etc. Looking for someone supportive and connected within the LGBTQ community. </w:t>
      </w:r>
    </w:p>
    <w:p w14:paraId="4DDEB930" w14:textId="77777777" w:rsidR="0051302A" w:rsidRPr="008C253F" w:rsidRDefault="0051302A" w:rsidP="00264D1E">
      <w:pPr>
        <w:pStyle w:val="ListParagraph"/>
        <w:numPr>
          <w:ilvl w:val="3"/>
          <w:numId w:val="2"/>
        </w:numPr>
        <w:spacing w:after="0" w:line="240" w:lineRule="auto"/>
        <w:rPr>
          <w:rFonts w:asciiTheme="majorHAnsi" w:hAnsiTheme="majorHAnsi" w:cstheme="majorHAnsi"/>
          <w:i/>
          <w:iCs/>
        </w:rPr>
      </w:pPr>
      <w:r w:rsidRPr="008C253F">
        <w:rPr>
          <w:rFonts w:asciiTheme="majorHAnsi" w:hAnsiTheme="majorHAnsi" w:cstheme="majorHAnsi"/>
          <w:i/>
          <w:iCs/>
        </w:rPr>
        <w:t>Have an objective search committee that is making hiring decisions for the organization vs is being the hiring manager’s decision.</w:t>
      </w:r>
    </w:p>
    <w:p w14:paraId="2148B3AE" w14:textId="71CC15E7" w:rsidR="0051302A" w:rsidRPr="008C253F" w:rsidRDefault="0051302A" w:rsidP="00264D1E">
      <w:pPr>
        <w:pStyle w:val="ListParagraph"/>
        <w:numPr>
          <w:ilvl w:val="3"/>
          <w:numId w:val="2"/>
        </w:numPr>
        <w:spacing w:after="0" w:line="240" w:lineRule="auto"/>
        <w:rPr>
          <w:rFonts w:asciiTheme="majorHAnsi" w:hAnsiTheme="majorHAnsi" w:cstheme="majorHAnsi"/>
          <w:i/>
          <w:iCs/>
        </w:rPr>
      </w:pPr>
      <w:r w:rsidRPr="008C253F">
        <w:rPr>
          <w:rFonts w:asciiTheme="majorHAnsi" w:hAnsiTheme="majorHAnsi" w:cstheme="majorHAnsi"/>
          <w:i/>
          <w:iCs/>
        </w:rPr>
        <w:t xml:space="preserve">Removing the resume share with managers; the candidates were already vetted, screened, and deemed qualified by the recruiter. Introducing the resume allows for more unconscious bias.  </w:t>
      </w:r>
    </w:p>
    <w:p w14:paraId="7557615F" w14:textId="0C0C254B" w:rsidR="0051302A" w:rsidRPr="008C253F" w:rsidRDefault="0051302A" w:rsidP="00264D1E">
      <w:pPr>
        <w:pStyle w:val="ListParagraph"/>
        <w:numPr>
          <w:ilvl w:val="3"/>
          <w:numId w:val="2"/>
        </w:numPr>
        <w:spacing w:after="0" w:line="240" w:lineRule="auto"/>
        <w:rPr>
          <w:rFonts w:asciiTheme="majorHAnsi" w:hAnsiTheme="majorHAnsi" w:cstheme="majorHAnsi"/>
          <w:i/>
          <w:iCs/>
        </w:rPr>
      </w:pPr>
      <w:r w:rsidRPr="008C253F">
        <w:rPr>
          <w:rFonts w:asciiTheme="majorHAnsi" w:hAnsiTheme="majorHAnsi" w:cstheme="majorHAnsi"/>
          <w:i/>
          <w:iCs/>
        </w:rPr>
        <w:t xml:space="preserve">Importance of having a good candidate experience, trained and inclusive. </w:t>
      </w:r>
    </w:p>
    <w:p w14:paraId="48FF62C5" w14:textId="5A8F95FD" w:rsidR="0051302A" w:rsidRPr="008C253F" w:rsidRDefault="0051302A" w:rsidP="0051302A">
      <w:pPr>
        <w:pStyle w:val="ListParagraph"/>
        <w:numPr>
          <w:ilvl w:val="4"/>
          <w:numId w:val="2"/>
        </w:numPr>
        <w:spacing w:after="0" w:line="240" w:lineRule="auto"/>
        <w:rPr>
          <w:rFonts w:asciiTheme="majorHAnsi" w:hAnsiTheme="majorHAnsi" w:cstheme="majorHAnsi"/>
          <w:i/>
          <w:iCs/>
        </w:rPr>
      </w:pPr>
      <w:r w:rsidRPr="008C253F">
        <w:rPr>
          <w:rFonts w:asciiTheme="majorHAnsi" w:hAnsiTheme="majorHAnsi" w:cstheme="majorHAnsi"/>
          <w:i/>
          <w:iCs/>
        </w:rPr>
        <w:t xml:space="preserve">When someone applies, when setting up a phone or interview ask for them how to pronounce their name, if they have a name preference, and pronouns. </w:t>
      </w:r>
    </w:p>
    <w:p w14:paraId="07890ED2" w14:textId="5F0EE3BF" w:rsidR="008340CD" w:rsidRPr="008C253F" w:rsidRDefault="008340CD" w:rsidP="00592B05">
      <w:pPr>
        <w:pStyle w:val="ListParagraph"/>
        <w:numPr>
          <w:ilvl w:val="0"/>
          <w:numId w:val="2"/>
        </w:numPr>
        <w:spacing w:after="0" w:line="240" w:lineRule="auto"/>
        <w:ind w:left="2160"/>
        <w:rPr>
          <w:rFonts w:asciiTheme="majorHAnsi" w:hAnsiTheme="majorHAnsi" w:cstheme="majorHAnsi"/>
        </w:rPr>
      </w:pPr>
      <w:r w:rsidRPr="008C253F">
        <w:rPr>
          <w:rFonts w:asciiTheme="majorHAnsi" w:hAnsiTheme="majorHAnsi" w:cstheme="majorHAnsi"/>
        </w:rPr>
        <w:t>Retaining</w:t>
      </w:r>
      <w:r w:rsidR="00471D8A" w:rsidRPr="008C253F">
        <w:rPr>
          <w:rFonts w:asciiTheme="majorHAnsi" w:hAnsiTheme="majorHAnsi" w:cstheme="majorHAnsi"/>
        </w:rPr>
        <w:t xml:space="preserve"> – a few best practices at one table:</w:t>
      </w:r>
    </w:p>
    <w:p w14:paraId="39EE42E3" w14:textId="77777777" w:rsidR="00471D8A" w:rsidRPr="008C253F" w:rsidRDefault="00471D8A" w:rsidP="00471D8A">
      <w:pPr>
        <w:pStyle w:val="ListParagraph"/>
        <w:numPr>
          <w:ilvl w:val="3"/>
          <w:numId w:val="2"/>
        </w:numPr>
        <w:spacing w:after="0" w:line="240" w:lineRule="auto"/>
        <w:rPr>
          <w:rFonts w:asciiTheme="majorHAnsi" w:hAnsiTheme="majorHAnsi" w:cstheme="majorHAnsi"/>
        </w:rPr>
      </w:pPr>
      <w:r w:rsidRPr="008C253F">
        <w:rPr>
          <w:rFonts w:asciiTheme="majorHAnsi" w:hAnsiTheme="majorHAnsi" w:cstheme="majorHAnsi"/>
          <w:i/>
          <w:iCs/>
        </w:rPr>
        <w:t xml:space="preserve">Determine if there is an issue with a particular demographic. </w:t>
      </w:r>
    </w:p>
    <w:p w14:paraId="3F374B42" w14:textId="556F05D8" w:rsidR="00471D8A" w:rsidRPr="008C253F" w:rsidRDefault="00471D8A" w:rsidP="00471D8A">
      <w:pPr>
        <w:pStyle w:val="ListParagraph"/>
        <w:numPr>
          <w:ilvl w:val="4"/>
          <w:numId w:val="2"/>
        </w:numPr>
        <w:spacing w:after="0" w:line="240" w:lineRule="auto"/>
        <w:rPr>
          <w:rFonts w:asciiTheme="majorHAnsi" w:hAnsiTheme="majorHAnsi" w:cstheme="majorHAnsi"/>
        </w:rPr>
      </w:pPr>
      <w:r w:rsidRPr="008C253F">
        <w:rPr>
          <w:rFonts w:asciiTheme="majorHAnsi" w:hAnsiTheme="majorHAnsi" w:cstheme="majorHAnsi"/>
          <w:i/>
          <w:iCs/>
        </w:rPr>
        <w:t xml:space="preserve">Review the metrics / know the numbers to see if diverse talent, particular segments are leaving at higher numbers. </w:t>
      </w:r>
    </w:p>
    <w:p w14:paraId="2320B842" w14:textId="1F402196" w:rsidR="00471D8A" w:rsidRPr="008C253F" w:rsidRDefault="00471D8A" w:rsidP="00471D8A">
      <w:pPr>
        <w:pStyle w:val="ListParagraph"/>
        <w:numPr>
          <w:ilvl w:val="3"/>
          <w:numId w:val="2"/>
        </w:numPr>
        <w:spacing w:after="0" w:line="240" w:lineRule="auto"/>
        <w:rPr>
          <w:rFonts w:asciiTheme="majorHAnsi" w:hAnsiTheme="majorHAnsi" w:cstheme="majorHAnsi"/>
        </w:rPr>
      </w:pPr>
      <w:r w:rsidRPr="008C253F">
        <w:rPr>
          <w:rFonts w:asciiTheme="majorHAnsi" w:hAnsiTheme="majorHAnsi" w:cstheme="majorHAnsi"/>
          <w:i/>
          <w:iCs/>
        </w:rPr>
        <w:t xml:space="preserve">Stay interviews – ensuring they are being used. </w:t>
      </w:r>
    </w:p>
    <w:p w14:paraId="7A554377" w14:textId="3519D833" w:rsidR="00471D8A" w:rsidRPr="008C253F" w:rsidRDefault="00471D8A" w:rsidP="00471D8A">
      <w:pPr>
        <w:pStyle w:val="ListParagraph"/>
        <w:numPr>
          <w:ilvl w:val="4"/>
          <w:numId w:val="2"/>
        </w:numPr>
        <w:spacing w:after="0" w:line="240" w:lineRule="auto"/>
        <w:rPr>
          <w:rFonts w:asciiTheme="majorHAnsi" w:hAnsiTheme="majorHAnsi" w:cstheme="majorHAnsi"/>
        </w:rPr>
      </w:pPr>
      <w:r w:rsidRPr="008C253F">
        <w:rPr>
          <w:rFonts w:asciiTheme="majorHAnsi" w:hAnsiTheme="majorHAnsi" w:cstheme="majorHAnsi"/>
          <w:i/>
          <w:iCs/>
        </w:rPr>
        <w:t>What are the known symptoms that are there that lead up to someone leaving?</w:t>
      </w:r>
    </w:p>
    <w:p w14:paraId="3B87FB63" w14:textId="1C288673" w:rsidR="00471D8A" w:rsidRPr="008C253F" w:rsidRDefault="00471D8A" w:rsidP="00471D8A">
      <w:pPr>
        <w:pStyle w:val="ListParagraph"/>
        <w:numPr>
          <w:ilvl w:val="4"/>
          <w:numId w:val="2"/>
        </w:numPr>
        <w:spacing w:after="0" w:line="240" w:lineRule="auto"/>
        <w:rPr>
          <w:rFonts w:asciiTheme="majorHAnsi" w:hAnsiTheme="majorHAnsi" w:cstheme="majorHAnsi"/>
        </w:rPr>
      </w:pPr>
      <w:r w:rsidRPr="008C253F">
        <w:rPr>
          <w:rFonts w:asciiTheme="majorHAnsi" w:hAnsiTheme="majorHAnsi" w:cstheme="majorHAnsi"/>
          <w:i/>
          <w:iCs/>
        </w:rPr>
        <w:t xml:space="preserve">Why do people stay? Can that be replicated? </w:t>
      </w:r>
    </w:p>
    <w:p w14:paraId="61FF9457" w14:textId="767BA879" w:rsidR="00471D8A" w:rsidRPr="008C253F" w:rsidRDefault="00471D8A" w:rsidP="00471D8A">
      <w:pPr>
        <w:pStyle w:val="ListParagraph"/>
        <w:numPr>
          <w:ilvl w:val="3"/>
          <w:numId w:val="2"/>
        </w:numPr>
        <w:spacing w:after="0" w:line="240" w:lineRule="auto"/>
        <w:rPr>
          <w:rFonts w:asciiTheme="majorHAnsi" w:hAnsiTheme="majorHAnsi" w:cstheme="majorHAnsi"/>
        </w:rPr>
      </w:pPr>
      <w:r w:rsidRPr="008C253F">
        <w:rPr>
          <w:rFonts w:asciiTheme="majorHAnsi" w:hAnsiTheme="majorHAnsi" w:cstheme="majorHAnsi"/>
          <w:i/>
          <w:iCs/>
        </w:rPr>
        <w:t>How can we get valid are the exit interviews? Are people being honest?</w:t>
      </w:r>
    </w:p>
    <w:p w14:paraId="00FB0E97" w14:textId="7E255DAD" w:rsidR="00471D8A" w:rsidRPr="008C253F" w:rsidRDefault="00471D8A" w:rsidP="00471D8A">
      <w:pPr>
        <w:pStyle w:val="ListParagraph"/>
        <w:numPr>
          <w:ilvl w:val="3"/>
          <w:numId w:val="2"/>
        </w:numPr>
        <w:spacing w:after="0" w:line="240" w:lineRule="auto"/>
        <w:rPr>
          <w:rFonts w:asciiTheme="majorHAnsi" w:hAnsiTheme="majorHAnsi" w:cstheme="majorHAnsi"/>
        </w:rPr>
      </w:pPr>
      <w:r w:rsidRPr="008C253F">
        <w:rPr>
          <w:rFonts w:asciiTheme="majorHAnsi" w:hAnsiTheme="majorHAnsi" w:cstheme="majorHAnsi"/>
          <w:i/>
          <w:iCs/>
        </w:rPr>
        <w:t xml:space="preserve">Vested interest in TA holding the exit interviews for folks they brought in to the </w:t>
      </w:r>
      <w:proofErr w:type="gramStart"/>
      <w:r w:rsidRPr="008C253F">
        <w:rPr>
          <w:rFonts w:asciiTheme="majorHAnsi" w:hAnsiTheme="majorHAnsi" w:cstheme="majorHAnsi"/>
          <w:i/>
          <w:iCs/>
        </w:rPr>
        <w:t>organization;</w:t>
      </w:r>
      <w:proofErr w:type="gramEnd"/>
      <w:r w:rsidRPr="008C253F">
        <w:rPr>
          <w:rFonts w:asciiTheme="majorHAnsi" w:hAnsiTheme="majorHAnsi" w:cstheme="majorHAnsi"/>
          <w:i/>
          <w:iCs/>
        </w:rPr>
        <w:t xml:space="preserve"> potential for more trusted neutral party?</w:t>
      </w:r>
    </w:p>
    <w:p w14:paraId="300A4271" w14:textId="6D448AB5" w:rsidR="008340CD" w:rsidRPr="008C253F" w:rsidRDefault="008340CD" w:rsidP="00592B05">
      <w:pPr>
        <w:pStyle w:val="ListParagraph"/>
        <w:numPr>
          <w:ilvl w:val="0"/>
          <w:numId w:val="2"/>
        </w:numPr>
        <w:spacing w:after="0" w:line="240" w:lineRule="auto"/>
        <w:ind w:left="2160"/>
        <w:rPr>
          <w:rFonts w:asciiTheme="majorHAnsi" w:hAnsiTheme="majorHAnsi" w:cstheme="majorHAnsi"/>
        </w:rPr>
      </w:pPr>
      <w:r w:rsidRPr="008C253F">
        <w:rPr>
          <w:rFonts w:asciiTheme="majorHAnsi" w:hAnsiTheme="majorHAnsi" w:cstheme="majorHAnsi"/>
        </w:rPr>
        <w:t>Allyship</w:t>
      </w:r>
    </w:p>
    <w:p w14:paraId="4A089861" w14:textId="666FB97E" w:rsidR="002B5FF2" w:rsidRPr="008C253F" w:rsidRDefault="008340CD" w:rsidP="00592B05">
      <w:pPr>
        <w:pStyle w:val="ListParagraph"/>
        <w:numPr>
          <w:ilvl w:val="0"/>
          <w:numId w:val="2"/>
        </w:numPr>
        <w:spacing w:after="0" w:line="240" w:lineRule="auto"/>
        <w:ind w:left="2160"/>
        <w:rPr>
          <w:rFonts w:asciiTheme="majorHAnsi" w:hAnsiTheme="majorHAnsi" w:cstheme="majorHAnsi"/>
        </w:rPr>
      </w:pPr>
      <w:r w:rsidRPr="008C253F">
        <w:rPr>
          <w:rFonts w:asciiTheme="majorHAnsi" w:hAnsiTheme="majorHAnsi" w:cstheme="majorHAnsi"/>
        </w:rPr>
        <w:t>DEI Personal Development</w:t>
      </w:r>
    </w:p>
    <w:p w14:paraId="672C12ED" w14:textId="28CC6D96" w:rsidR="00471D8A" w:rsidRPr="008C253F" w:rsidRDefault="00471D8A" w:rsidP="00471D8A">
      <w:pPr>
        <w:pStyle w:val="ListParagraph"/>
        <w:numPr>
          <w:ilvl w:val="3"/>
          <w:numId w:val="2"/>
        </w:numPr>
        <w:spacing w:after="0" w:line="240" w:lineRule="auto"/>
        <w:rPr>
          <w:rFonts w:asciiTheme="majorHAnsi" w:hAnsiTheme="majorHAnsi" w:cstheme="majorHAnsi"/>
          <w:i/>
          <w:iCs/>
          <w:color w:val="0070C0"/>
        </w:rPr>
      </w:pPr>
      <w:r w:rsidRPr="008C253F">
        <w:rPr>
          <w:rFonts w:asciiTheme="majorHAnsi" w:hAnsiTheme="majorHAnsi" w:cstheme="majorHAnsi"/>
          <w:i/>
          <w:iCs/>
          <w:color w:val="0070C0"/>
        </w:rPr>
        <w:t>Go on a media diet</w:t>
      </w:r>
      <w:r w:rsidR="008C253F" w:rsidRPr="008C253F">
        <w:rPr>
          <w:rFonts w:asciiTheme="majorHAnsi" w:hAnsiTheme="majorHAnsi" w:cstheme="majorHAnsi"/>
          <w:i/>
          <w:iCs/>
          <w:color w:val="0070C0"/>
        </w:rPr>
        <w:t xml:space="preserve"> for one week, one month</w:t>
      </w:r>
      <w:r w:rsidRPr="008C253F">
        <w:rPr>
          <w:rFonts w:asciiTheme="majorHAnsi" w:hAnsiTheme="majorHAnsi" w:cstheme="majorHAnsi"/>
          <w:i/>
          <w:iCs/>
          <w:color w:val="0070C0"/>
        </w:rPr>
        <w:t xml:space="preserve"> and only consume news written, procedure content by </w:t>
      </w:r>
      <w:proofErr w:type="spellStart"/>
      <w:r w:rsidRPr="008C253F">
        <w:rPr>
          <w:rFonts w:asciiTheme="majorHAnsi" w:hAnsiTheme="majorHAnsi" w:cstheme="majorHAnsi"/>
          <w:i/>
          <w:iCs/>
          <w:color w:val="0070C0"/>
        </w:rPr>
        <w:t>BiPOC</w:t>
      </w:r>
      <w:proofErr w:type="spellEnd"/>
      <w:r w:rsidRPr="008C253F">
        <w:rPr>
          <w:rFonts w:asciiTheme="majorHAnsi" w:hAnsiTheme="majorHAnsi" w:cstheme="majorHAnsi"/>
          <w:i/>
          <w:iCs/>
          <w:color w:val="0070C0"/>
        </w:rPr>
        <w:t xml:space="preserve">, queer, different abled. </w:t>
      </w:r>
    </w:p>
    <w:p w14:paraId="272FFA27" w14:textId="77777777" w:rsidR="008340CD" w:rsidRDefault="008340CD" w:rsidP="002B5FF2">
      <w:pPr>
        <w:spacing w:after="0" w:line="240" w:lineRule="auto"/>
        <w:rPr>
          <w:rFonts w:asciiTheme="majorHAnsi" w:hAnsiTheme="majorHAnsi" w:cstheme="majorHAnsi"/>
          <w:sz w:val="20"/>
          <w:szCs w:val="20"/>
        </w:rPr>
      </w:pPr>
    </w:p>
    <w:p w14:paraId="05D4F662" w14:textId="29727645" w:rsidR="000B7CFC" w:rsidRPr="002B5FF2" w:rsidRDefault="000B7CFC" w:rsidP="002B5FF2">
      <w:pPr>
        <w:spacing w:after="0" w:line="240" w:lineRule="auto"/>
        <w:rPr>
          <w:rFonts w:asciiTheme="majorHAnsi" w:hAnsiTheme="majorHAnsi" w:cstheme="majorHAnsi"/>
          <w:sz w:val="20"/>
          <w:szCs w:val="20"/>
        </w:rPr>
      </w:pPr>
      <w:r w:rsidRPr="002B5FF2">
        <w:rPr>
          <w:rFonts w:asciiTheme="majorHAnsi" w:hAnsiTheme="majorHAnsi" w:cstheme="majorHAnsi"/>
          <w:sz w:val="20"/>
          <w:szCs w:val="20"/>
        </w:rPr>
        <w:t>3:30pm</w:t>
      </w:r>
      <w:r w:rsidRPr="002B5FF2">
        <w:rPr>
          <w:rFonts w:asciiTheme="majorHAnsi" w:hAnsiTheme="majorHAnsi" w:cstheme="majorHAnsi"/>
          <w:sz w:val="20"/>
          <w:szCs w:val="20"/>
        </w:rPr>
        <w:tab/>
      </w:r>
      <w:r w:rsidR="002B5FF2">
        <w:rPr>
          <w:rFonts w:asciiTheme="majorHAnsi" w:hAnsiTheme="majorHAnsi" w:cstheme="majorHAnsi"/>
          <w:sz w:val="20"/>
          <w:szCs w:val="20"/>
        </w:rPr>
        <w:tab/>
      </w:r>
      <w:r w:rsidRPr="00592B05">
        <w:rPr>
          <w:rFonts w:asciiTheme="majorHAnsi" w:hAnsiTheme="majorHAnsi" w:cstheme="majorHAnsi"/>
          <w:b/>
          <w:bCs/>
          <w:sz w:val="20"/>
          <w:szCs w:val="20"/>
        </w:rPr>
        <w:t>Restroom Break</w:t>
      </w:r>
    </w:p>
    <w:p w14:paraId="688BFED4" w14:textId="77777777" w:rsidR="002B5FF2" w:rsidRDefault="002B5FF2" w:rsidP="002B5FF2">
      <w:pPr>
        <w:spacing w:after="0" w:line="240" w:lineRule="auto"/>
        <w:rPr>
          <w:rFonts w:asciiTheme="majorHAnsi" w:hAnsiTheme="majorHAnsi" w:cstheme="majorHAnsi"/>
          <w:sz w:val="20"/>
          <w:szCs w:val="20"/>
        </w:rPr>
      </w:pPr>
    </w:p>
    <w:p w14:paraId="55FCB769" w14:textId="68A76CEC" w:rsidR="000B7CFC" w:rsidRPr="00592B05" w:rsidRDefault="000B7CFC" w:rsidP="002B5FF2">
      <w:pPr>
        <w:spacing w:after="0" w:line="240" w:lineRule="auto"/>
        <w:rPr>
          <w:rFonts w:asciiTheme="majorHAnsi" w:hAnsiTheme="majorHAnsi" w:cstheme="majorHAnsi"/>
          <w:b/>
          <w:bCs/>
          <w:sz w:val="20"/>
          <w:szCs w:val="20"/>
        </w:rPr>
      </w:pPr>
      <w:r w:rsidRPr="002B5FF2">
        <w:rPr>
          <w:rFonts w:asciiTheme="majorHAnsi" w:hAnsiTheme="majorHAnsi" w:cstheme="majorHAnsi"/>
          <w:sz w:val="20"/>
          <w:szCs w:val="20"/>
        </w:rPr>
        <w:t>3:45pm</w:t>
      </w:r>
      <w:r w:rsidRPr="002B5FF2">
        <w:rPr>
          <w:rFonts w:asciiTheme="majorHAnsi" w:hAnsiTheme="majorHAnsi" w:cstheme="majorHAnsi"/>
          <w:sz w:val="20"/>
          <w:szCs w:val="20"/>
        </w:rPr>
        <w:tab/>
      </w:r>
      <w:r w:rsidR="002B5FF2">
        <w:rPr>
          <w:rFonts w:asciiTheme="majorHAnsi" w:hAnsiTheme="majorHAnsi" w:cstheme="majorHAnsi"/>
          <w:sz w:val="20"/>
          <w:szCs w:val="20"/>
        </w:rPr>
        <w:tab/>
      </w:r>
      <w:r w:rsidRPr="00592B05">
        <w:rPr>
          <w:rFonts w:asciiTheme="majorHAnsi" w:hAnsiTheme="majorHAnsi" w:cstheme="majorHAnsi"/>
          <w:b/>
          <w:bCs/>
          <w:sz w:val="20"/>
          <w:szCs w:val="20"/>
        </w:rPr>
        <w:t>"12 Tiny Things</w:t>
      </w:r>
      <w:r w:rsidR="00592B05">
        <w:rPr>
          <w:rFonts w:asciiTheme="majorHAnsi" w:hAnsiTheme="majorHAnsi" w:cstheme="majorHAnsi"/>
          <w:b/>
          <w:bCs/>
          <w:sz w:val="20"/>
          <w:szCs w:val="20"/>
        </w:rPr>
        <w:t>”</w:t>
      </w:r>
      <w:r w:rsidR="002B5FF2" w:rsidRPr="00592B05">
        <w:rPr>
          <w:rFonts w:asciiTheme="majorHAnsi" w:hAnsiTheme="majorHAnsi" w:cstheme="majorHAnsi"/>
          <w:b/>
          <w:bCs/>
          <w:sz w:val="20"/>
          <w:szCs w:val="20"/>
        </w:rPr>
        <w:t xml:space="preserve">: </w:t>
      </w:r>
      <w:r w:rsidR="008340CD" w:rsidRPr="00592B05">
        <w:rPr>
          <w:rFonts w:asciiTheme="majorHAnsi" w:hAnsiTheme="majorHAnsi" w:cstheme="majorHAnsi"/>
          <w:b/>
          <w:bCs/>
          <w:sz w:val="20"/>
          <w:szCs w:val="20"/>
        </w:rPr>
        <w:t>Ellie Roscher</w:t>
      </w:r>
    </w:p>
    <w:p w14:paraId="0F1616E7" w14:textId="04E93EFE" w:rsidR="002B5FF2" w:rsidRDefault="008340CD" w:rsidP="00592B05">
      <w:pPr>
        <w:spacing w:after="0" w:line="240" w:lineRule="auto"/>
        <w:ind w:left="1440"/>
        <w:rPr>
          <w:rFonts w:asciiTheme="majorHAnsi" w:hAnsiTheme="majorHAnsi" w:cstheme="majorHAnsi"/>
          <w:sz w:val="20"/>
          <w:szCs w:val="20"/>
        </w:rPr>
      </w:pPr>
      <w:r w:rsidRPr="008340CD">
        <w:rPr>
          <w:rFonts w:asciiTheme="majorHAnsi" w:hAnsiTheme="majorHAnsi" w:cstheme="majorHAnsi"/>
          <w:sz w:val="20"/>
          <w:szCs w:val="20"/>
        </w:rPr>
        <w:t xml:space="preserve">We are a community that practices tiny things to build intentionality in our days.  The desire to grow, actualize and contribute lives inside us. Yet in wanting to do it all, we can end up doing nothing. Change can be hard. It’s easy to get overwhelmed and grow stagnant. 12 Tiny Things embraces the power of small, daily acts to transform our hearts </w:t>
      </w:r>
      <w:r w:rsidRPr="008340CD">
        <w:rPr>
          <w:rFonts w:asciiTheme="majorHAnsi" w:hAnsiTheme="majorHAnsi" w:cstheme="majorHAnsi"/>
          <w:sz w:val="20"/>
          <w:szCs w:val="20"/>
        </w:rPr>
        <w:lastRenderedPageBreak/>
        <w:t>and our communities. We believe in claiming incremental improvement on the go. We believe everything we need is already inside of us, we just need to remember. And we believe in unfolding together.</w:t>
      </w:r>
    </w:p>
    <w:p w14:paraId="6F63D71F" w14:textId="77777777" w:rsidR="007A5F27" w:rsidRPr="007A5F27" w:rsidRDefault="007A5F27" w:rsidP="007A5F27">
      <w:pPr>
        <w:pStyle w:val="PlainText"/>
        <w:numPr>
          <w:ilvl w:val="0"/>
          <w:numId w:val="10"/>
        </w:numPr>
        <w:rPr>
          <w:i/>
          <w:iCs/>
        </w:rPr>
      </w:pPr>
      <w:r w:rsidRPr="007A5F27">
        <w:rPr>
          <w:i/>
          <w:iCs/>
        </w:rPr>
        <w:t xml:space="preserve">12 tiny things (but not easy) </w:t>
      </w:r>
    </w:p>
    <w:p w14:paraId="6471EF37" w14:textId="77777777" w:rsidR="007A5F27" w:rsidRDefault="007A5F27" w:rsidP="007A5F27">
      <w:pPr>
        <w:pStyle w:val="PlainText"/>
        <w:ind w:left="2160"/>
        <w:rPr>
          <w:i/>
          <w:iCs/>
        </w:rPr>
      </w:pPr>
      <w:proofErr w:type="gramStart"/>
      <w:r>
        <w:rPr>
          <w:i/>
          <w:iCs/>
        </w:rPr>
        <w:t>E</w:t>
      </w:r>
      <w:r w:rsidRPr="007A5F27">
        <w:rPr>
          <w:i/>
          <w:iCs/>
        </w:rPr>
        <w:t>llie,</w:t>
      </w:r>
      <w:proofErr w:type="gramEnd"/>
      <w:r w:rsidRPr="007A5F27">
        <w:rPr>
          <w:i/>
          <w:iCs/>
        </w:rPr>
        <w:t xml:space="preserve"> learned new things scary things though starting small. </w:t>
      </w:r>
      <w:r>
        <w:rPr>
          <w:i/>
          <w:iCs/>
        </w:rPr>
        <w:t xml:space="preserve">She </w:t>
      </w:r>
      <w:r w:rsidRPr="007A5F27">
        <w:rPr>
          <w:i/>
          <w:iCs/>
        </w:rPr>
        <w:t>started</w:t>
      </w:r>
      <w:r>
        <w:rPr>
          <w:i/>
          <w:iCs/>
        </w:rPr>
        <w:t xml:space="preserve"> out young</w:t>
      </w:r>
      <w:r w:rsidRPr="007A5F27">
        <w:rPr>
          <w:i/>
          <w:iCs/>
        </w:rPr>
        <w:t xml:space="preserve"> in gymnastics doing scar</w:t>
      </w:r>
      <w:r>
        <w:rPr>
          <w:i/>
          <w:iCs/>
        </w:rPr>
        <w:t xml:space="preserve">y </w:t>
      </w:r>
      <w:r w:rsidRPr="007A5F27">
        <w:rPr>
          <w:i/>
          <w:iCs/>
        </w:rPr>
        <w:t>things</w:t>
      </w:r>
      <w:r>
        <w:rPr>
          <w:i/>
          <w:iCs/>
        </w:rPr>
        <w:t xml:space="preserve"> through starting small</w:t>
      </w:r>
      <w:r w:rsidRPr="007A5F27">
        <w:rPr>
          <w:i/>
          <w:iCs/>
        </w:rPr>
        <w:t>.</w:t>
      </w:r>
      <w:r>
        <w:rPr>
          <w:i/>
          <w:iCs/>
        </w:rPr>
        <w:t xml:space="preserve"> </w:t>
      </w:r>
    </w:p>
    <w:p w14:paraId="7DC0F826" w14:textId="2B175AA1" w:rsidR="007A5F27" w:rsidRPr="007A5F27" w:rsidRDefault="007A5F27" w:rsidP="007A5F27">
      <w:pPr>
        <w:pStyle w:val="PlainText"/>
        <w:ind w:left="2160"/>
        <w:rPr>
          <w:i/>
          <w:iCs/>
        </w:rPr>
      </w:pPr>
      <w:r>
        <w:rPr>
          <w:i/>
          <w:iCs/>
        </w:rPr>
        <w:t>Her c</w:t>
      </w:r>
      <w:r w:rsidRPr="007A5F27">
        <w:rPr>
          <w:i/>
          <w:iCs/>
        </w:rPr>
        <w:t>o</w:t>
      </w:r>
      <w:r>
        <w:rPr>
          <w:i/>
          <w:iCs/>
        </w:rPr>
        <w:t>-</w:t>
      </w:r>
      <w:r w:rsidRPr="007A5F27">
        <w:rPr>
          <w:i/>
          <w:iCs/>
        </w:rPr>
        <w:t xml:space="preserve">author was habit stacker, </w:t>
      </w:r>
      <w:r>
        <w:rPr>
          <w:i/>
          <w:iCs/>
        </w:rPr>
        <w:t xml:space="preserve">starting with a new habit </w:t>
      </w:r>
      <w:r w:rsidRPr="007A5F27">
        <w:rPr>
          <w:i/>
          <w:iCs/>
        </w:rPr>
        <w:t>5 minutes at time.</w:t>
      </w:r>
    </w:p>
    <w:p w14:paraId="645F9703" w14:textId="3121F1AB" w:rsidR="007A5F27" w:rsidRPr="008C253F" w:rsidRDefault="007A5F27" w:rsidP="007A5F27">
      <w:pPr>
        <w:pStyle w:val="PlainText"/>
        <w:numPr>
          <w:ilvl w:val="0"/>
          <w:numId w:val="10"/>
        </w:numPr>
        <w:rPr>
          <w:i/>
          <w:iCs/>
          <w:color w:val="0070C0"/>
        </w:rPr>
      </w:pPr>
      <w:r w:rsidRPr="008C253F">
        <w:rPr>
          <w:i/>
          <w:iCs/>
          <w:color w:val="0070C0"/>
        </w:rPr>
        <w:t xml:space="preserve">Saying no to one thing is yes to something else. </w:t>
      </w:r>
    </w:p>
    <w:p w14:paraId="74118766" w14:textId="77777777" w:rsidR="007A5F27" w:rsidRDefault="007A5F27" w:rsidP="007A5F27">
      <w:pPr>
        <w:pStyle w:val="PlainText"/>
        <w:numPr>
          <w:ilvl w:val="0"/>
          <w:numId w:val="10"/>
        </w:numPr>
        <w:rPr>
          <w:i/>
          <w:iCs/>
        </w:rPr>
      </w:pPr>
      <w:r>
        <w:rPr>
          <w:i/>
          <w:iCs/>
        </w:rPr>
        <w:t>W</w:t>
      </w:r>
      <w:r w:rsidRPr="007A5F27">
        <w:rPr>
          <w:i/>
          <w:iCs/>
        </w:rPr>
        <w:t xml:space="preserve">here in your life do you feel cluttered? calendar, digital file, etc. Name the lie. </w:t>
      </w:r>
    </w:p>
    <w:p w14:paraId="032237B2" w14:textId="1F5E36C4" w:rsidR="007A5F27" w:rsidRPr="007A5F27" w:rsidRDefault="007A5F27" w:rsidP="007A5F27">
      <w:pPr>
        <w:pStyle w:val="PlainText"/>
        <w:numPr>
          <w:ilvl w:val="1"/>
          <w:numId w:val="10"/>
        </w:numPr>
        <w:rPr>
          <w:i/>
          <w:iCs/>
        </w:rPr>
      </w:pPr>
      <w:r w:rsidRPr="007A5F27">
        <w:rPr>
          <w:i/>
          <w:iCs/>
        </w:rPr>
        <w:t xml:space="preserve">Example, calendar. Resting is different than </w:t>
      </w:r>
      <w:r>
        <w:rPr>
          <w:i/>
          <w:iCs/>
        </w:rPr>
        <w:t xml:space="preserve">doing </w:t>
      </w:r>
      <w:r w:rsidRPr="007A5F27">
        <w:rPr>
          <w:i/>
          <w:iCs/>
        </w:rPr>
        <w:t>nothing.</w:t>
      </w:r>
      <w:r>
        <w:rPr>
          <w:i/>
          <w:iCs/>
        </w:rPr>
        <w:t xml:space="preserve"> Her l</w:t>
      </w:r>
      <w:r w:rsidRPr="007A5F27">
        <w:rPr>
          <w:i/>
          <w:iCs/>
        </w:rPr>
        <w:t>ie</w:t>
      </w:r>
      <w:r>
        <w:rPr>
          <w:i/>
          <w:iCs/>
        </w:rPr>
        <w:t xml:space="preserve"> is that she</w:t>
      </w:r>
      <w:r w:rsidRPr="007A5F27">
        <w:rPr>
          <w:i/>
          <w:iCs/>
        </w:rPr>
        <w:t xml:space="preserve"> need</w:t>
      </w:r>
      <w:r>
        <w:rPr>
          <w:i/>
          <w:iCs/>
        </w:rPr>
        <w:t>ed</w:t>
      </w:r>
      <w:r w:rsidRPr="007A5F27">
        <w:rPr>
          <w:i/>
          <w:iCs/>
        </w:rPr>
        <w:t xml:space="preserve"> to do more to be more. Realize you’re enough! When you see your calendar you self soothe. When you say no to calendar invites that don’t serve you, day yes to more presence to…. know what to say yes to. </w:t>
      </w:r>
    </w:p>
    <w:p w14:paraId="1987A85D" w14:textId="77777777" w:rsidR="00592B05" w:rsidRDefault="00592B05" w:rsidP="002B5FF2">
      <w:pPr>
        <w:spacing w:after="0" w:line="240" w:lineRule="auto"/>
        <w:rPr>
          <w:rFonts w:asciiTheme="majorHAnsi" w:hAnsiTheme="majorHAnsi" w:cstheme="majorHAnsi"/>
          <w:sz w:val="20"/>
          <w:szCs w:val="20"/>
        </w:rPr>
      </w:pPr>
    </w:p>
    <w:p w14:paraId="54448DAE" w14:textId="0452BD53" w:rsidR="000B7CFC" w:rsidRPr="00592B05" w:rsidRDefault="000B7CFC" w:rsidP="002B5FF2">
      <w:pPr>
        <w:spacing w:after="0" w:line="240" w:lineRule="auto"/>
        <w:rPr>
          <w:rFonts w:asciiTheme="majorHAnsi" w:hAnsiTheme="majorHAnsi" w:cstheme="majorHAnsi"/>
          <w:b/>
          <w:bCs/>
          <w:sz w:val="20"/>
          <w:szCs w:val="20"/>
        </w:rPr>
      </w:pPr>
      <w:r w:rsidRPr="002B5FF2">
        <w:rPr>
          <w:rFonts w:asciiTheme="majorHAnsi" w:hAnsiTheme="majorHAnsi" w:cstheme="majorHAnsi"/>
          <w:sz w:val="20"/>
          <w:szCs w:val="20"/>
        </w:rPr>
        <w:t>4:35pm</w:t>
      </w:r>
      <w:r w:rsidRPr="002B5FF2">
        <w:rPr>
          <w:rFonts w:asciiTheme="majorHAnsi" w:hAnsiTheme="majorHAnsi" w:cstheme="majorHAnsi"/>
          <w:sz w:val="20"/>
          <w:szCs w:val="20"/>
        </w:rPr>
        <w:tab/>
      </w:r>
      <w:r w:rsidR="00592B05">
        <w:rPr>
          <w:rFonts w:asciiTheme="majorHAnsi" w:hAnsiTheme="majorHAnsi" w:cstheme="majorHAnsi"/>
          <w:sz w:val="20"/>
          <w:szCs w:val="20"/>
        </w:rPr>
        <w:tab/>
      </w:r>
      <w:r w:rsidRPr="00592B05">
        <w:rPr>
          <w:rFonts w:asciiTheme="majorHAnsi" w:hAnsiTheme="majorHAnsi" w:cstheme="majorHAnsi"/>
          <w:b/>
          <w:bCs/>
          <w:sz w:val="20"/>
          <w:szCs w:val="20"/>
        </w:rPr>
        <w:t>Closing Remarks</w:t>
      </w:r>
    </w:p>
    <w:p w14:paraId="12AB1E92" w14:textId="77777777" w:rsidR="002B5FF2" w:rsidRDefault="002B5FF2" w:rsidP="002B5FF2">
      <w:pPr>
        <w:spacing w:after="0" w:line="240" w:lineRule="auto"/>
        <w:rPr>
          <w:rFonts w:asciiTheme="majorHAnsi" w:hAnsiTheme="majorHAnsi" w:cstheme="majorHAnsi"/>
          <w:sz w:val="20"/>
          <w:szCs w:val="20"/>
        </w:rPr>
      </w:pPr>
    </w:p>
    <w:p w14:paraId="1AA7F7EC" w14:textId="25683F18" w:rsidR="00042991" w:rsidRDefault="000B7CFC" w:rsidP="002B5FF2">
      <w:pPr>
        <w:spacing w:after="0" w:line="240" w:lineRule="auto"/>
        <w:rPr>
          <w:rFonts w:asciiTheme="majorHAnsi" w:hAnsiTheme="majorHAnsi" w:cstheme="majorHAnsi"/>
          <w:b/>
          <w:bCs/>
          <w:sz w:val="20"/>
          <w:szCs w:val="20"/>
        </w:rPr>
      </w:pPr>
      <w:r w:rsidRPr="002B5FF2">
        <w:rPr>
          <w:rFonts w:asciiTheme="majorHAnsi" w:hAnsiTheme="majorHAnsi" w:cstheme="majorHAnsi"/>
          <w:sz w:val="20"/>
          <w:szCs w:val="20"/>
        </w:rPr>
        <w:t>5:00pm</w:t>
      </w:r>
      <w:r w:rsidRPr="002B5FF2">
        <w:rPr>
          <w:rFonts w:asciiTheme="majorHAnsi" w:hAnsiTheme="majorHAnsi" w:cstheme="majorHAnsi"/>
          <w:sz w:val="20"/>
          <w:szCs w:val="20"/>
        </w:rPr>
        <w:tab/>
      </w:r>
      <w:r w:rsidR="008340CD">
        <w:rPr>
          <w:rFonts w:asciiTheme="majorHAnsi" w:hAnsiTheme="majorHAnsi" w:cstheme="majorHAnsi"/>
          <w:sz w:val="20"/>
          <w:szCs w:val="20"/>
        </w:rPr>
        <w:tab/>
      </w:r>
      <w:r w:rsidRPr="00592B05">
        <w:rPr>
          <w:rFonts w:asciiTheme="majorHAnsi" w:hAnsiTheme="majorHAnsi" w:cstheme="majorHAnsi"/>
          <w:b/>
          <w:bCs/>
          <w:sz w:val="20"/>
          <w:szCs w:val="20"/>
        </w:rPr>
        <w:t xml:space="preserve">Happy Hour at </w:t>
      </w:r>
      <w:r w:rsidR="00E37403">
        <w:rPr>
          <w:rFonts w:asciiTheme="majorHAnsi" w:hAnsiTheme="majorHAnsi" w:cstheme="majorHAnsi"/>
          <w:b/>
          <w:bCs/>
          <w:sz w:val="20"/>
          <w:szCs w:val="20"/>
        </w:rPr>
        <w:t>the Green Mill</w:t>
      </w:r>
    </w:p>
    <w:p w14:paraId="3BBF53A9" w14:textId="35F93C8F" w:rsidR="005E0AF6" w:rsidRDefault="005E0AF6" w:rsidP="002B5FF2">
      <w:pPr>
        <w:spacing w:after="0" w:line="240" w:lineRule="auto"/>
        <w:rPr>
          <w:rFonts w:asciiTheme="majorHAnsi" w:hAnsiTheme="majorHAnsi" w:cstheme="majorHAnsi"/>
          <w:b/>
          <w:bCs/>
          <w:sz w:val="20"/>
          <w:szCs w:val="20"/>
        </w:rPr>
      </w:pPr>
    </w:p>
    <w:p w14:paraId="7904DA53" w14:textId="77777777" w:rsidR="005E0AF6" w:rsidRDefault="005E0AF6" w:rsidP="005E0AF6">
      <w:pPr>
        <w:spacing w:after="0" w:line="240" w:lineRule="auto"/>
        <w:jc w:val="center"/>
        <w:rPr>
          <w:i/>
          <w:iCs/>
        </w:rPr>
      </w:pPr>
    </w:p>
    <w:p w14:paraId="6EC8792B" w14:textId="013C152C" w:rsidR="005E0AF6" w:rsidRPr="00E37403" w:rsidRDefault="005E0AF6" w:rsidP="005E0AF6">
      <w:pPr>
        <w:spacing w:after="0" w:line="240" w:lineRule="auto"/>
        <w:jc w:val="center"/>
        <w:rPr>
          <w:b/>
          <w:bCs/>
          <w:i/>
          <w:iCs/>
        </w:rPr>
      </w:pPr>
      <w:r w:rsidRPr="00E37403">
        <w:rPr>
          <w:b/>
          <w:bCs/>
          <w:i/>
          <w:iCs/>
        </w:rPr>
        <w:t>A special thank you to our sponsors and vendors.</w:t>
      </w:r>
    </w:p>
    <w:p w14:paraId="78BF4585" w14:textId="77777777" w:rsidR="005E0AF6" w:rsidRDefault="005E0AF6" w:rsidP="005E0AF6">
      <w:pPr>
        <w:spacing w:after="0" w:line="240" w:lineRule="auto"/>
        <w:jc w:val="center"/>
        <w:rPr>
          <w:sz w:val="20"/>
          <w:szCs w:val="20"/>
          <w:u w:val="single"/>
        </w:rPr>
      </w:pPr>
    </w:p>
    <w:p w14:paraId="19BA9B4E" w14:textId="4A389BD6" w:rsidR="005E0AF6" w:rsidRPr="005E0AF6" w:rsidRDefault="005E0AF6" w:rsidP="005E0AF6">
      <w:pPr>
        <w:spacing w:after="0" w:line="240" w:lineRule="auto"/>
        <w:jc w:val="center"/>
        <w:rPr>
          <w:sz w:val="20"/>
          <w:szCs w:val="20"/>
          <w:u w:val="single"/>
        </w:rPr>
      </w:pPr>
      <w:r w:rsidRPr="005E0AF6">
        <w:rPr>
          <w:sz w:val="20"/>
          <w:szCs w:val="20"/>
          <w:u w:val="single"/>
        </w:rPr>
        <w:t>Sponsors</w:t>
      </w:r>
    </w:p>
    <w:p w14:paraId="0BF0541A" w14:textId="03CEB299" w:rsidR="005E0AF6" w:rsidRDefault="005E0AF6" w:rsidP="005E0AF6">
      <w:pPr>
        <w:spacing w:after="0" w:line="240" w:lineRule="auto"/>
        <w:jc w:val="center"/>
        <w:rPr>
          <w:sz w:val="20"/>
          <w:szCs w:val="20"/>
        </w:rPr>
      </w:pPr>
      <w:r w:rsidRPr="005E0AF6">
        <w:rPr>
          <w:sz w:val="20"/>
          <w:szCs w:val="20"/>
        </w:rPr>
        <w:t>Bremer Bank</w:t>
      </w:r>
    </w:p>
    <w:p w14:paraId="2BA64D3B" w14:textId="0C1280C7" w:rsidR="00E37403" w:rsidRPr="005E0AF6" w:rsidRDefault="00E37403" w:rsidP="005E0AF6">
      <w:pPr>
        <w:spacing w:after="0" w:line="240" w:lineRule="auto"/>
        <w:jc w:val="center"/>
        <w:rPr>
          <w:sz w:val="20"/>
          <w:szCs w:val="20"/>
        </w:rPr>
      </w:pPr>
      <w:r>
        <w:rPr>
          <w:sz w:val="20"/>
          <w:szCs w:val="20"/>
        </w:rPr>
        <w:t>CHS</w:t>
      </w:r>
    </w:p>
    <w:p w14:paraId="356E5FD5" w14:textId="5D8AD115" w:rsidR="005E0AF6" w:rsidRPr="005E0AF6" w:rsidRDefault="005E0AF6" w:rsidP="005E0AF6">
      <w:pPr>
        <w:spacing w:after="0" w:line="240" w:lineRule="auto"/>
        <w:jc w:val="center"/>
        <w:rPr>
          <w:sz w:val="20"/>
          <w:szCs w:val="20"/>
        </w:rPr>
      </w:pPr>
      <w:r w:rsidRPr="005E0AF6">
        <w:rPr>
          <w:sz w:val="20"/>
          <w:szCs w:val="20"/>
        </w:rPr>
        <w:t>Great River Energy</w:t>
      </w:r>
    </w:p>
    <w:p w14:paraId="1DD72850" w14:textId="77777777" w:rsidR="005E0AF6" w:rsidRPr="005E0AF6" w:rsidRDefault="005E0AF6" w:rsidP="005E0AF6">
      <w:pPr>
        <w:spacing w:after="0" w:line="240" w:lineRule="auto"/>
        <w:jc w:val="center"/>
        <w:rPr>
          <w:sz w:val="20"/>
          <w:szCs w:val="20"/>
        </w:rPr>
      </w:pPr>
      <w:r w:rsidRPr="005E0AF6">
        <w:rPr>
          <w:sz w:val="20"/>
          <w:szCs w:val="20"/>
        </w:rPr>
        <w:t>Land O'Lakes</w:t>
      </w:r>
    </w:p>
    <w:p w14:paraId="623247BF" w14:textId="77777777" w:rsidR="005E0AF6" w:rsidRPr="005E0AF6" w:rsidRDefault="005E0AF6" w:rsidP="005E0AF6">
      <w:pPr>
        <w:spacing w:after="0" w:line="240" w:lineRule="auto"/>
        <w:jc w:val="center"/>
        <w:rPr>
          <w:sz w:val="20"/>
          <w:szCs w:val="20"/>
        </w:rPr>
      </w:pPr>
      <w:r w:rsidRPr="005E0AF6">
        <w:rPr>
          <w:sz w:val="20"/>
          <w:szCs w:val="20"/>
        </w:rPr>
        <w:t>McGough</w:t>
      </w:r>
    </w:p>
    <w:p w14:paraId="2F9E1C5F" w14:textId="214698F4" w:rsidR="005E0AF6" w:rsidRDefault="005E0AF6" w:rsidP="005E0AF6">
      <w:pPr>
        <w:spacing w:after="0" w:line="240" w:lineRule="auto"/>
        <w:jc w:val="center"/>
        <w:rPr>
          <w:sz w:val="20"/>
          <w:szCs w:val="20"/>
        </w:rPr>
      </w:pPr>
      <w:r w:rsidRPr="005E0AF6">
        <w:rPr>
          <w:sz w:val="20"/>
          <w:szCs w:val="20"/>
        </w:rPr>
        <w:t>Sleep Number</w:t>
      </w:r>
    </w:p>
    <w:p w14:paraId="017A4EAB" w14:textId="77777777" w:rsidR="00E37403" w:rsidRDefault="00E37403" w:rsidP="00E37403">
      <w:pPr>
        <w:jc w:val="center"/>
        <w:rPr>
          <w:sz w:val="20"/>
          <w:szCs w:val="20"/>
        </w:rPr>
      </w:pPr>
      <w:r>
        <w:rPr>
          <w:sz w:val="20"/>
          <w:szCs w:val="20"/>
        </w:rPr>
        <w:t>Stanton Adams Diversity Institute (SADI)</w:t>
      </w:r>
    </w:p>
    <w:p w14:paraId="6D8429F9" w14:textId="77777777" w:rsidR="005E0AF6" w:rsidRPr="005E0AF6" w:rsidRDefault="005E0AF6" w:rsidP="005E0AF6">
      <w:pPr>
        <w:spacing w:after="0" w:line="240" w:lineRule="auto"/>
        <w:jc w:val="center"/>
        <w:rPr>
          <w:sz w:val="20"/>
          <w:szCs w:val="20"/>
          <w:u w:val="single"/>
        </w:rPr>
      </w:pPr>
      <w:r w:rsidRPr="005E0AF6">
        <w:rPr>
          <w:sz w:val="20"/>
          <w:szCs w:val="20"/>
          <w:u w:val="single"/>
        </w:rPr>
        <w:t>Vendors</w:t>
      </w:r>
    </w:p>
    <w:p w14:paraId="33E0AF83" w14:textId="77777777" w:rsidR="005E0AF6" w:rsidRPr="005E0AF6" w:rsidRDefault="005E0AF6" w:rsidP="005E0AF6">
      <w:pPr>
        <w:spacing w:after="0" w:line="240" w:lineRule="auto"/>
        <w:jc w:val="center"/>
        <w:rPr>
          <w:sz w:val="20"/>
          <w:szCs w:val="20"/>
        </w:rPr>
      </w:pPr>
      <w:r w:rsidRPr="005E0AF6">
        <w:rPr>
          <w:sz w:val="20"/>
          <w:szCs w:val="20"/>
        </w:rPr>
        <w:t>Academy for Women's Empowerment</w:t>
      </w:r>
    </w:p>
    <w:p w14:paraId="4DB9F5A1" w14:textId="77777777" w:rsidR="005E0AF6" w:rsidRPr="005E0AF6" w:rsidRDefault="005E0AF6" w:rsidP="005E0AF6">
      <w:pPr>
        <w:spacing w:after="0" w:line="240" w:lineRule="auto"/>
        <w:jc w:val="center"/>
        <w:rPr>
          <w:sz w:val="20"/>
          <w:szCs w:val="20"/>
        </w:rPr>
      </w:pPr>
      <w:r w:rsidRPr="005E0AF6">
        <w:rPr>
          <w:sz w:val="20"/>
          <w:szCs w:val="20"/>
        </w:rPr>
        <w:t>Appetite for Change</w:t>
      </w:r>
    </w:p>
    <w:p w14:paraId="7210EE70" w14:textId="77777777" w:rsidR="005E0AF6" w:rsidRPr="005E0AF6" w:rsidRDefault="005E0AF6" w:rsidP="005E0AF6">
      <w:pPr>
        <w:spacing w:after="0" w:line="240" w:lineRule="auto"/>
        <w:jc w:val="center"/>
        <w:rPr>
          <w:sz w:val="20"/>
          <w:szCs w:val="20"/>
        </w:rPr>
      </w:pPr>
      <w:r w:rsidRPr="005E0AF6">
        <w:rPr>
          <w:sz w:val="20"/>
          <w:szCs w:val="20"/>
        </w:rPr>
        <w:t>Coated in Love</w:t>
      </w:r>
    </w:p>
    <w:p w14:paraId="0E982D6F" w14:textId="77777777" w:rsidR="005E0AF6" w:rsidRPr="005E0AF6" w:rsidRDefault="005E0AF6" w:rsidP="005E0AF6">
      <w:pPr>
        <w:spacing w:after="0" w:line="240" w:lineRule="auto"/>
        <w:jc w:val="center"/>
        <w:rPr>
          <w:sz w:val="20"/>
          <w:szCs w:val="20"/>
        </w:rPr>
      </w:pPr>
      <w:r w:rsidRPr="005E0AF6">
        <w:rPr>
          <w:sz w:val="20"/>
          <w:szCs w:val="20"/>
        </w:rPr>
        <w:t>Dress for Success</w:t>
      </w:r>
    </w:p>
    <w:p w14:paraId="7F13C0C7" w14:textId="3E02861D" w:rsidR="005E0AF6" w:rsidRPr="005E0AF6" w:rsidRDefault="005E0AF6" w:rsidP="005E0AF6">
      <w:pPr>
        <w:spacing w:after="0" w:line="240" w:lineRule="auto"/>
        <w:jc w:val="center"/>
        <w:rPr>
          <w:sz w:val="20"/>
          <w:szCs w:val="20"/>
        </w:rPr>
      </w:pPr>
      <w:r w:rsidRPr="005E0AF6">
        <w:rPr>
          <w:sz w:val="20"/>
          <w:szCs w:val="20"/>
        </w:rPr>
        <w:t>EPS: English Proficiency Systems</w:t>
      </w:r>
    </w:p>
    <w:p w14:paraId="33D7A11B" w14:textId="77777777" w:rsidR="005E0AF6" w:rsidRPr="005E0AF6" w:rsidRDefault="005E0AF6" w:rsidP="005E0AF6">
      <w:pPr>
        <w:spacing w:after="0" w:line="240" w:lineRule="auto"/>
        <w:jc w:val="center"/>
        <w:rPr>
          <w:sz w:val="20"/>
          <w:szCs w:val="20"/>
        </w:rPr>
      </w:pPr>
      <w:r w:rsidRPr="005E0AF6">
        <w:rPr>
          <w:sz w:val="20"/>
          <w:szCs w:val="20"/>
        </w:rPr>
        <w:t>Opportunity Partners</w:t>
      </w:r>
    </w:p>
    <w:p w14:paraId="724C6ABD" w14:textId="77777777" w:rsidR="005E0AF6" w:rsidRPr="005E0AF6" w:rsidRDefault="005E0AF6" w:rsidP="005E0AF6">
      <w:pPr>
        <w:spacing w:after="0" w:line="240" w:lineRule="auto"/>
        <w:jc w:val="center"/>
        <w:rPr>
          <w:sz w:val="20"/>
          <w:szCs w:val="20"/>
        </w:rPr>
      </w:pPr>
      <w:r w:rsidRPr="005E0AF6">
        <w:rPr>
          <w:sz w:val="20"/>
          <w:szCs w:val="20"/>
        </w:rPr>
        <w:t>People Incorporated</w:t>
      </w:r>
    </w:p>
    <w:p w14:paraId="78A7BE02" w14:textId="77777777" w:rsidR="005E0AF6" w:rsidRPr="005E0AF6" w:rsidRDefault="005E0AF6" w:rsidP="005E0AF6">
      <w:pPr>
        <w:spacing w:after="0" w:line="240" w:lineRule="auto"/>
        <w:jc w:val="center"/>
        <w:rPr>
          <w:sz w:val="20"/>
          <w:szCs w:val="20"/>
        </w:rPr>
      </w:pPr>
      <w:r w:rsidRPr="005E0AF6">
        <w:rPr>
          <w:sz w:val="20"/>
          <w:szCs w:val="20"/>
        </w:rPr>
        <w:t>Planned Parenthood</w:t>
      </w:r>
    </w:p>
    <w:p w14:paraId="56313B8D" w14:textId="77777777" w:rsidR="005E0AF6" w:rsidRPr="005E0AF6" w:rsidRDefault="005E0AF6" w:rsidP="005E0AF6">
      <w:pPr>
        <w:spacing w:after="0" w:line="240" w:lineRule="auto"/>
        <w:jc w:val="center"/>
        <w:rPr>
          <w:sz w:val="20"/>
          <w:szCs w:val="20"/>
        </w:rPr>
      </w:pPr>
      <w:r w:rsidRPr="005E0AF6">
        <w:rPr>
          <w:sz w:val="20"/>
          <w:szCs w:val="20"/>
        </w:rPr>
        <w:t>Project Diva</w:t>
      </w:r>
    </w:p>
    <w:p w14:paraId="1AD4E074" w14:textId="39C66E8F" w:rsidR="005E0AF6" w:rsidRPr="005E0AF6" w:rsidRDefault="005E0AF6" w:rsidP="005E0AF6">
      <w:pPr>
        <w:spacing w:after="0" w:line="240" w:lineRule="auto"/>
        <w:jc w:val="center"/>
        <w:rPr>
          <w:sz w:val="20"/>
          <w:szCs w:val="20"/>
        </w:rPr>
      </w:pPr>
      <w:r w:rsidRPr="005E0AF6">
        <w:rPr>
          <w:sz w:val="20"/>
          <w:szCs w:val="20"/>
        </w:rPr>
        <w:t>V3 Sports</w:t>
      </w:r>
    </w:p>
    <w:p w14:paraId="3594FC56" w14:textId="2D72301B" w:rsidR="005E0AF6" w:rsidRDefault="005E0AF6" w:rsidP="002B5FF2">
      <w:pPr>
        <w:spacing w:after="0" w:line="240" w:lineRule="auto"/>
      </w:pPr>
      <w:r>
        <w:t> </w:t>
      </w:r>
    </w:p>
    <w:p w14:paraId="10AC4AB6" w14:textId="3CBAE5DC" w:rsidR="007A5F27" w:rsidRDefault="007A5F27" w:rsidP="002B5FF2">
      <w:pPr>
        <w:spacing w:after="0" w:line="240" w:lineRule="auto"/>
      </w:pPr>
    </w:p>
    <w:p w14:paraId="65FBC81B" w14:textId="77777777" w:rsidR="007A5F27" w:rsidRDefault="007A5F27" w:rsidP="007A5F27">
      <w:pPr>
        <w:pStyle w:val="PlainText"/>
      </w:pPr>
    </w:p>
    <w:p w14:paraId="6910F62C" w14:textId="77777777" w:rsidR="007A5F27" w:rsidRPr="00592B05" w:rsidRDefault="007A5F27" w:rsidP="002B5FF2">
      <w:pPr>
        <w:spacing w:after="0" w:line="240" w:lineRule="auto"/>
        <w:rPr>
          <w:rFonts w:asciiTheme="majorHAnsi" w:hAnsiTheme="majorHAnsi" w:cstheme="majorHAnsi"/>
          <w:b/>
          <w:bCs/>
          <w:sz w:val="20"/>
          <w:szCs w:val="20"/>
        </w:rPr>
      </w:pPr>
    </w:p>
    <w:sectPr w:rsidR="007A5F27" w:rsidRPr="00592B05" w:rsidSect="004E60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11BF"/>
    <w:multiLevelType w:val="hybridMultilevel"/>
    <w:tmpl w:val="1344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6020B"/>
    <w:multiLevelType w:val="hybridMultilevel"/>
    <w:tmpl w:val="3960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A6CBA"/>
    <w:multiLevelType w:val="hybridMultilevel"/>
    <w:tmpl w:val="F96A1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B7CFE"/>
    <w:multiLevelType w:val="hybridMultilevel"/>
    <w:tmpl w:val="DC148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1801EF4"/>
    <w:multiLevelType w:val="hybridMultilevel"/>
    <w:tmpl w:val="41CA54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510981"/>
    <w:multiLevelType w:val="hybridMultilevel"/>
    <w:tmpl w:val="88DE46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F1A4E44"/>
    <w:multiLevelType w:val="hybridMultilevel"/>
    <w:tmpl w:val="826A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96120"/>
    <w:multiLevelType w:val="hybridMultilevel"/>
    <w:tmpl w:val="A1DE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15744"/>
    <w:multiLevelType w:val="hybridMultilevel"/>
    <w:tmpl w:val="36248B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99767347">
    <w:abstractNumId w:val="2"/>
  </w:num>
  <w:num w:numId="2" w16cid:durableId="1897350018">
    <w:abstractNumId w:val="7"/>
  </w:num>
  <w:num w:numId="3" w16cid:durableId="169688538">
    <w:abstractNumId w:val="3"/>
  </w:num>
  <w:num w:numId="4" w16cid:durableId="958949226">
    <w:abstractNumId w:val="6"/>
  </w:num>
  <w:num w:numId="5" w16cid:durableId="1361587223">
    <w:abstractNumId w:val="0"/>
  </w:num>
  <w:num w:numId="6" w16cid:durableId="1823540328">
    <w:abstractNumId w:val="4"/>
  </w:num>
  <w:num w:numId="7" w16cid:durableId="120927048">
    <w:abstractNumId w:val="8"/>
  </w:num>
  <w:num w:numId="8" w16cid:durableId="1230189226">
    <w:abstractNumId w:val="4"/>
  </w:num>
  <w:num w:numId="9" w16cid:durableId="1499421350">
    <w:abstractNumId w:val="2"/>
  </w:num>
  <w:num w:numId="10" w16cid:durableId="1869027992">
    <w:abstractNumId w:val="5"/>
  </w:num>
  <w:num w:numId="11" w16cid:durableId="2067409395">
    <w:abstractNumId w:val="7"/>
  </w:num>
  <w:num w:numId="12" w16cid:durableId="1672219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FC"/>
    <w:rsid w:val="00042991"/>
    <w:rsid w:val="000B7CFC"/>
    <w:rsid w:val="001D5515"/>
    <w:rsid w:val="00264D1E"/>
    <w:rsid w:val="002A5B8D"/>
    <w:rsid w:val="002B5FF2"/>
    <w:rsid w:val="003C6B84"/>
    <w:rsid w:val="00471D8A"/>
    <w:rsid w:val="0049154B"/>
    <w:rsid w:val="004E6041"/>
    <w:rsid w:val="0051302A"/>
    <w:rsid w:val="00592B05"/>
    <w:rsid w:val="005E0AF6"/>
    <w:rsid w:val="00620C77"/>
    <w:rsid w:val="007A5F27"/>
    <w:rsid w:val="008340CD"/>
    <w:rsid w:val="008C253F"/>
    <w:rsid w:val="0098135C"/>
    <w:rsid w:val="00AF0036"/>
    <w:rsid w:val="00AF399F"/>
    <w:rsid w:val="00B24F86"/>
    <w:rsid w:val="00B61628"/>
    <w:rsid w:val="00D12597"/>
    <w:rsid w:val="00DA3B1E"/>
    <w:rsid w:val="00E37403"/>
    <w:rsid w:val="00EC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0441"/>
  <w15:chartTrackingRefBased/>
  <w15:docId w15:val="{DE21FDD4-B19B-4535-8629-E48B9169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B1E"/>
    <w:pPr>
      <w:ind w:left="720"/>
      <w:contextualSpacing/>
    </w:pPr>
  </w:style>
  <w:style w:type="paragraph" w:styleId="PlainText">
    <w:name w:val="Plain Text"/>
    <w:basedOn w:val="Normal"/>
    <w:link w:val="PlainTextChar"/>
    <w:uiPriority w:val="99"/>
    <w:unhideWhenUsed/>
    <w:rsid w:val="002A5B8D"/>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2A5B8D"/>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1634">
      <w:bodyDiv w:val="1"/>
      <w:marLeft w:val="0"/>
      <w:marRight w:val="0"/>
      <w:marTop w:val="0"/>
      <w:marBottom w:val="0"/>
      <w:divBdr>
        <w:top w:val="none" w:sz="0" w:space="0" w:color="auto"/>
        <w:left w:val="none" w:sz="0" w:space="0" w:color="auto"/>
        <w:bottom w:val="none" w:sz="0" w:space="0" w:color="auto"/>
        <w:right w:val="none" w:sz="0" w:space="0" w:color="auto"/>
      </w:divBdr>
    </w:div>
    <w:div w:id="961499948">
      <w:bodyDiv w:val="1"/>
      <w:marLeft w:val="0"/>
      <w:marRight w:val="0"/>
      <w:marTop w:val="0"/>
      <w:marBottom w:val="0"/>
      <w:divBdr>
        <w:top w:val="none" w:sz="0" w:space="0" w:color="auto"/>
        <w:left w:val="none" w:sz="0" w:space="0" w:color="auto"/>
        <w:bottom w:val="none" w:sz="0" w:space="0" w:color="auto"/>
        <w:right w:val="none" w:sz="0" w:space="0" w:color="auto"/>
      </w:divBdr>
    </w:div>
    <w:div w:id="1071467184">
      <w:bodyDiv w:val="1"/>
      <w:marLeft w:val="0"/>
      <w:marRight w:val="0"/>
      <w:marTop w:val="0"/>
      <w:marBottom w:val="0"/>
      <w:divBdr>
        <w:top w:val="none" w:sz="0" w:space="0" w:color="auto"/>
        <w:left w:val="none" w:sz="0" w:space="0" w:color="auto"/>
        <w:bottom w:val="none" w:sz="0" w:space="0" w:color="auto"/>
        <w:right w:val="none" w:sz="0" w:space="0" w:color="auto"/>
      </w:divBdr>
    </w:div>
    <w:div w:id="1105881454">
      <w:bodyDiv w:val="1"/>
      <w:marLeft w:val="0"/>
      <w:marRight w:val="0"/>
      <w:marTop w:val="0"/>
      <w:marBottom w:val="0"/>
      <w:divBdr>
        <w:top w:val="none" w:sz="0" w:space="0" w:color="auto"/>
        <w:left w:val="none" w:sz="0" w:space="0" w:color="auto"/>
        <w:bottom w:val="none" w:sz="0" w:space="0" w:color="auto"/>
        <w:right w:val="none" w:sz="0" w:space="0" w:color="auto"/>
      </w:divBdr>
    </w:div>
    <w:div w:id="1212302776">
      <w:bodyDiv w:val="1"/>
      <w:marLeft w:val="0"/>
      <w:marRight w:val="0"/>
      <w:marTop w:val="0"/>
      <w:marBottom w:val="0"/>
      <w:divBdr>
        <w:top w:val="none" w:sz="0" w:space="0" w:color="auto"/>
        <w:left w:val="none" w:sz="0" w:space="0" w:color="auto"/>
        <w:bottom w:val="none" w:sz="0" w:space="0" w:color="auto"/>
        <w:right w:val="none" w:sz="0" w:space="0" w:color="auto"/>
      </w:divBdr>
    </w:div>
    <w:div w:id="1543055907">
      <w:bodyDiv w:val="1"/>
      <w:marLeft w:val="0"/>
      <w:marRight w:val="0"/>
      <w:marTop w:val="0"/>
      <w:marBottom w:val="0"/>
      <w:divBdr>
        <w:top w:val="none" w:sz="0" w:space="0" w:color="auto"/>
        <w:left w:val="none" w:sz="0" w:space="0" w:color="auto"/>
        <w:bottom w:val="none" w:sz="0" w:space="0" w:color="auto"/>
        <w:right w:val="none" w:sz="0" w:space="0" w:color="auto"/>
      </w:divBdr>
    </w:div>
    <w:div w:id="1555432253">
      <w:bodyDiv w:val="1"/>
      <w:marLeft w:val="0"/>
      <w:marRight w:val="0"/>
      <w:marTop w:val="0"/>
      <w:marBottom w:val="0"/>
      <w:divBdr>
        <w:top w:val="none" w:sz="0" w:space="0" w:color="auto"/>
        <w:left w:val="none" w:sz="0" w:space="0" w:color="auto"/>
        <w:bottom w:val="none" w:sz="0" w:space="0" w:color="auto"/>
        <w:right w:val="none" w:sz="0" w:space="0" w:color="auto"/>
      </w:divBdr>
    </w:div>
    <w:div w:id="1745713249">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850632102">
      <w:bodyDiv w:val="1"/>
      <w:marLeft w:val="0"/>
      <w:marRight w:val="0"/>
      <w:marTop w:val="0"/>
      <w:marBottom w:val="0"/>
      <w:divBdr>
        <w:top w:val="none" w:sz="0" w:space="0" w:color="auto"/>
        <w:left w:val="none" w:sz="0" w:space="0" w:color="auto"/>
        <w:bottom w:val="none" w:sz="0" w:space="0" w:color="auto"/>
        <w:right w:val="none" w:sz="0" w:space="0" w:color="auto"/>
      </w:divBdr>
    </w:div>
    <w:div w:id="1990212511">
      <w:bodyDiv w:val="1"/>
      <w:marLeft w:val="0"/>
      <w:marRight w:val="0"/>
      <w:marTop w:val="0"/>
      <w:marBottom w:val="0"/>
      <w:divBdr>
        <w:top w:val="none" w:sz="0" w:space="0" w:color="auto"/>
        <w:left w:val="none" w:sz="0" w:space="0" w:color="auto"/>
        <w:bottom w:val="none" w:sz="0" w:space="0" w:color="auto"/>
        <w:right w:val="none" w:sz="0" w:space="0" w:color="auto"/>
      </w:divBdr>
    </w:div>
    <w:div w:id="2078047368">
      <w:bodyDiv w:val="1"/>
      <w:marLeft w:val="0"/>
      <w:marRight w:val="0"/>
      <w:marTop w:val="0"/>
      <w:marBottom w:val="0"/>
      <w:divBdr>
        <w:top w:val="none" w:sz="0" w:space="0" w:color="auto"/>
        <w:left w:val="none" w:sz="0" w:space="0" w:color="auto"/>
        <w:bottom w:val="none" w:sz="0" w:space="0" w:color="auto"/>
        <w:right w:val="none" w:sz="0" w:space="0" w:color="auto"/>
      </w:divBdr>
    </w:div>
    <w:div w:id="21409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Berneck, Jenna</dc:creator>
  <cp:keywords/>
  <dc:description/>
  <cp:lastModifiedBy>Berneck, Jenna</cp:lastModifiedBy>
  <cp:revision>2</cp:revision>
  <dcterms:created xsi:type="dcterms:W3CDTF">2022-08-25T12:39:00Z</dcterms:created>
  <dcterms:modified xsi:type="dcterms:W3CDTF">2022-08-25T12:39:00Z</dcterms:modified>
</cp:coreProperties>
</file>